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w:t>
      </w:r>
      <w:r>
        <w:t xml:space="preserve"> </w:t>
      </w:r>
      <w:r>
        <w:t xml:space="preserve">New</w:t>
      </w:r>
      <w:r>
        <w:t xml:space="preserve"> </w:t>
      </w:r>
      <w:r>
        <w:t xml:space="preserve">Zealand</w:t>
      </w:r>
      <w:r>
        <w:t xml:space="preserve"> </w:t>
      </w:r>
      <w:r>
        <w:t xml:space="preserve">Auckland</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Auckland, New Zealand</w:t>
      </w:r>
    </w:p>
    <w:bookmarkEnd w:id="20"/>
    <w:bookmarkStart w:id="21" w:name="professional-summary"/>
    <w:p>
      <w:pPr>
        <w:pStyle w:val="Heading2"/>
      </w:pPr>
      <w:r>
        <w:t xml:space="preserve">Professional Summary</w:t>
      </w:r>
    </w:p>
    <w:p>
      <w:pPr>
        <w:pStyle w:val="FirstParagraph"/>
      </w:pPr>
      <w:r>
        <w:t xml:space="preserve">A dedicated and experienced librarian with a passion for fostering knowledge, community engagement, and cultural inclusivity in New Zealand Auckland. With [X years] of expertise in library management, resource development, and digital literacy programs, I have consistently contributed to the growth of educational and cultural initiatives within diverse communities. My career is rooted in aligning library services with the unique needs of Auckland’s population, ensuring equitable access to information and resources. I am committed to leveraging technology and innovative practices to support lifelong learning while upholding the values of New Zealand’s libraries.</w:t>
      </w:r>
    </w:p>
    <w:bookmarkEnd w:id="21"/>
    <w:bookmarkStart w:id="22" w:name="education"/>
    <w:p>
      <w:pPr>
        <w:pStyle w:val="Heading2"/>
      </w:pPr>
      <w:r>
        <w:t xml:space="preserve">Education</w:t>
      </w:r>
    </w:p>
    <w:p>
      <w:pPr>
        <w:pStyle w:val="FirstParagraph"/>
      </w:pPr>
      <w:r>
        <w:rPr>
          <w:bCs/>
          <w:b/>
        </w:rPr>
        <w:t xml:space="preserve">Masters in Library and Information Science (MLIS)</w:t>
      </w:r>
      <w:r>
        <w:t xml:space="preserve">, [University Name], [Year]</w:t>
      </w:r>
    </w:p>
    <w:p>
      <w:pPr>
        <w:pStyle w:val="BodyText"/>
      </w:pPr>
      <w:r>
        <w:rPr>
          <w:bCs/>
          <w:b/>
        </w:rPr>
        <w:t xml:space="preserve">Bachelor of Arts (BA) in English Literature</w:t>
      </w:r>
      <w:r>
        <w:t xml:space="preserve">, [University Name], [Year]</w:t>
      </w:r>
    </w:p>
    <w:bookmarkEnd w:id="22"/>
    <w:bookmarkStart w:id="25" w:name="work-experience"/>
    <w:p>
      <w:pPr>
        <w:pStyle w:val="Heading2"/>
      </w:pPr>
      <w:r>
        <w:t xml:space="preserve">Work Experience</w:t>
      </w:r>
    </w:p>
    <w:bookmarkStart w:id="23" w:name="lead-librarian"/>
    <w:p>
      <w:pPr>
        <w:pStyle w:val="Heading3"/>
      </w:pPr>
      <w:r>
        <w:t xml:space="preserve">Lead Librarian</w:t>
      </w:r>
    </w:p>
    <w:p>
      <w:pPr>
        <w:pStyle w:val="FirstParagraph"/>
      </w:pPr>
      <w:r>
        <w:rPr>
          <w:bCs/>
          <w:b/>
        </w:rPr>
        <w:t xml:space="preserve">Auckland Central Library</w:t>
      </w:r>
      <w:r>
        <w:t xml:space="preserve">, Auckland, New Zealand | [Start Date] – [End Date]</w:t>
      </w:r>
    </w:p>
    <w:p>
      <w:pPr>
        <w:numPr>
          <w:ilvl w:val="0"/>
          <w:numId w:val="1001"/>
        </w:numPr>
        <w:pStyle w:val="Compact"/>
      </w:pPr>
      <w:r>
        <w:t xml:space="preserve">Managed a team of 10 library staff and oversaw daily operations, ensuring efficient service delivery to over 50,000 patrons annually.</w:t>
      </w:r>
    </w:p>
    <w:p>
      <w:pPr>
        <w:numPr>
          <w:ilvl w:val="0"/>
          <w:numId w:val="1001"/>
        </w:numPr>
        <w:pStyle w:val="Compact"/>
      </w:pPr>
      <w:r>
        <w:t xml:space="preserve">Developed and implemented digital literacy programs tailored for Auckland’s multicultural communities, including Maori and Pasifika populations.</w:t>
      </w:r>
    </w:p>
    <w:p>
      <w:pPr>
        <w:numPr>
          <w:ilvl w:val="0"/>
          <w:numId w:val="1001"/>
        </w:numPr>
        <w:pStyle w:val="Compact"/>
      </w:pPr>
      <w:r>
        <w:t xml:space="preserve">Collaborated with local schools and community organizations to create resource hubs that supported education and cultural preservation in New Zealand Auckland.</w:t>
      </w:r>
    </w:p>
    <w:p>
      <w:pPr>
        <w:numPr>
          <w:ilvl w:val="0"/>
          <w:numId w:val="1001"/>
        </w:numPr>
        <w:pStyle w:val="Compact"/>
      </w:pPr>
      <w:r>
        <w:t xml:space="preserve">Directed the cataloging of over 10,000 new books and digital resources, enhancing accessibility for patrons across multiple library branches.</w:t>
      </w:r>
    </w:p>
    <w:bookmarkEnd w:id="23"/>
    <w:bookmarkStart w:id="24" w:name="library-assistant"/>
    <w:p>
      <w:pPr>
        <w:pStyle w:val="Heading3"/>
      </w:pPr>
      <w:r>
        <w:t xml:space="preserve">Library Assistant</w:t>
      </w:r>
    </w:p>
    <w:p>
      <w:pPr>
        <w:pStyle w:val="FirstParagraph"/>
      </w:pPr>
      <w:r>
        <w:rPr>
          <w:bCs/>
          <w:b/>
        </w:rPr>
        <w:t xml:space="preserve">Auckland Libraries Network</w:t>
      </w:r>
      <w:r>
        <w:t xml:space="preserve">, Auckland, New Zealand | [Start Date] – [End Date]</w:t>
      </w:r>
    </w:p>
    <w:p>
      <w:pPr>
        <w:numPr>
          <w:ilvl w:val="0"/>
          <w:numId w:val="1002"/>
        </w:numPr>
        <w:pStyle w:val="Compact"/>
      </w:pPr>
      <w:r>
        <w:t xml:space="preserve">Provided reference and information services to a diverse clientele, including students, researchers, and community members in New Zealand Auckland.</w:t>
      </w:r>
    </w:p>
    <w:p>
      <w:pPr>
        <w:numPr>
          <w:ilvl w:val="0"/>
          <w:numId w:val="1002"/>
        </w:numPr>
        <w:pStyle w:val="Compact"/>
      </w:pPr>
      <w:r>
        <w:t xml:space="preserve">Supported the development of digital archives focusing on local history and indigenous knowledge, aligning with the goals of New Zealand’s library system.</w:t>
      </w:r>
    </w:p>
    <w:p>
      <w:pPr>
        <w:numPr>
          <w:ilvl w:val="0"/>
          <w:numId w:val="1002"/>
        </w:numPr>
        <w:pStyle w:val="Compact"/>
      </w:pPr>
      <w:r>
        <w:t xml:space="preserve">Organized events such as author talks, book fairs, and workshops to promote reading and lifelong learning in Auckland communities.</w:t>
      </w:r>
    </w:p>
    <w:bookmarkEnd w:id="24"/>
    <w:bookmarkEnd w:id="25"/>
    <w:bookmarkStart w:id="26" w:name="skills"/>
    <w:p>
      <w:pPr>
        <w:pStyle w:val="Heading2"/>
      </w:pPr>
      <w:r>
        <w:t xml:space="preserve">Skills</w:t>
      </w:r>
    </w:p>
    <w:p>
      <w:pPr>
        <w:numPr>
          <w:ilvl w:val="0"/>
          <w:numId w:val="1003"/>
        </w:numPr>
        <w:pStyle w:val="Compact"/>
      </w:pPr>
      <w:r>
        <w:rPr>
          <w:bCs/>
          <w:b/>
        </w:rPr>
        <w:t xml:space="preserve">Library Management:</w:t>
      </w:r>
      <w:r>
        <w:t xml:space="preserve"> </w:t>
      </w:r>
      <w:r>
        <w:t xml:space="preserve">Proficient in managing library systems (e.g., Koha, Voyager) and optimizing workflows for resource access.</w:t>
      </w:r>
    </w:p>
    <w:p>
      <w:pPr>
        <w:numPr>
          <w:ilvl w:val="0"/>
          <w:numId w:val="1003"/>
        </w:numPr>
        <w:pStyle w:val="Compact"/>
      </w:pPr>
      <w:r>
        <w:rPr>
          <w:bCs/>
          <w:b/>
        </w:rPr>
        <w:t xml:space="preserve">Digital Literacy:</w:t>
      </w:r>
      <w:r>
        <w:t xml:space="preserve"> </w:t>
      </w:r>
      <w:r>
        <w:t xml:space="preserve">Experienced in developing online resources, e-books, and virtual programs to support New Zealand Auckland’s evolving information needs.</w:t>
      </w:r>
    </w:p>
    <w:p>
      <w:pPr>
        <w:numPr>
          <w:ilvl w:val="0"/>
          <w:numId w:val="1003"/>
        </w:numPr>
        <w:pStyle w:val="Compact"/>
      </w:pPr>
      <w:r>
        <w:rPr>
          <w:bCs/>
          <w:b/>
        </w:rPr>
        <w:t xml:space="preserve">Cultural Competence:</w:t>
      </w:r>
      <w:r>
        <w:t xml:space="preserve"> </w:t>
      </w:r>
      <w:r>
        <w:t xml:space="preserve">Deep understanding of Maori and Pasifika cultures, with a focus on inclusive practices in library services.</w:t>
      </w:r>
    </w:p>
    <w:p>
      <w:pPr>
        <w:numPr>
          <w:ilvl w:val="0"/>
          <w:numId w:val="1003"/>
        </w:numPr>
        <w:pStyle w:val="Compact"/>
      </w:pPr>
      <w:r>
        <w:rPr>
          <w:bCs/>
          <w:b/>
        </w:rPr>
        <w:t xml:space="preserve">Community Engagement:</w:t>
      </w:r>
      <w:r>
        <w:t xml:space="preserve"> </w:t>
      </w:r>
      <w:r>
        <w:t xml:space="preserve">Skilled in building partnerships with local organizations to enhance educational and cultural initiatives.</w:t>
      </w:r>
    </w:p>
    <w:p>
      <w:pPr>
        <w:numPr>
          <w:ilvl w:val="0"/>
          <w:numId w:val="1003"/>
        </w:numPr>
        <w:pStyle w:val="Compact"/>
      </w:pPr>
      <w:r>
        <w:rPr>
          <w:bCs/>
          <w:b/>
        </w:rPr>
        <w:t xml:space="preserve">Project Management:</w:t>
      </w:r>
      <w:r>
        <w:t xml:space="preserve"> </w:t>
      </w:r>
      <w:r>
        <w:t xml:space="preserve">Led multiple projects, including the expansion of digital collections and the implementation of library outreach programs in Auckland.</w:t>
      </w:r>
    </w:p>
    <w:bookmarkEnd w:id="26"/>
    <w:bookmarkStart w:id="27" w:name="professional-development"/>
    <w:p>
      <w:pPr>
        <w:pStyle w:val="Heading2"/>
      </w:pPr>
      <w:r>
        <w:t xml:space="preserve">Professional Development</w:t>
      </w:r>
    </w:p>
    <w:p>
      <w:pPr>
        <w:pStyle w:val="FirstParagraph"/>
      </w:pPr>
      <w:r>
        <w:rPr>
          <w:bCs/>
          <w:b/>
        </w:rPr>
        <w:t xml:space="preserve">Certification in Library Leadership</w:t>
      </w:r>
      <w:r>
        <w:t xml:space="preserve">, [Institution Name], [Year]</w:t>
      </w:r>
    </w:p>
    <w:p>
      <w:pPr>
        <w:pStyle w:val="BodyText"/>
      </w:pPr>
      <w:r>
        <w:rPr>
          <w:bCs/>
          <w:b/>
        </w:rPr>
        <w:t xml:space="preserve">Workshop on Indigenous Knowledge Systems in Libraries</w:t>
      </w:r>
      <w:r>
        <w:t xml:space="preserve">, [Institution Name], [Year]</w:t>
      </w:r>
    </w:p>
    <w:p>
      <w:pPr>
        <w:pStyle w:val="BodyText"/>
      </w:pPr>
      <w:r>
        <w:rPr>
          <w:bCs/>
          <w:b/>
        </w:rPr>
        <w:t xml:space="preserve">Online Course: Digital Preservation for Libraries</w:t>
      </w:r>
      <w:r>
        <w:t xml:space="preserve">, [Platform Name], [Year]</w:t>
      </w:r>
    </w:p>
    <w:bookmarkEnd w:id="27"/>
    <w:bookmarkStart w:id="28" w:name="community-involvement"/>
    <w:p>
      <w:pPr>
        <w:pStyle w:val="Heading2"/>
      </w:pPr>
      <w:r>
        <w:t xml:space="preserve">Community Involvement</w:t>
      </w:r>
    </w:p>
    <w:p>
      <w:pPr>
        <w:numPr>
          <w:ilvl w:val="0"/>
          <w:numId w:val="1004"/>
        </w:numPr>
        <w:pStyle w:val="Compact"/>
      </w:pPr>
      <w:r>
        <w:t xml:space="preserve">Served as a volunteer librarian for the Auckland Community Literacy Program, providing free reading resources to underprivileged families.</w:t>
      </w:r>
    </w:p>
    <w:p>
      <w:pPr>
        <w:numPr>
          <w:ilvl w:val="0"/>
          <w:numId w:val="1004"/>
        </w:numPr>
        <w:pStyle w:val="Compact"/>
      </w:pPr>
      <w:r>
        <w:t xml:space="preserve">Contributed to the development of a Maori language resource center at [Library Name], promoting cultural heritage and language revitalization in New Zealand Auckland.</w:t>
      </w:r>
    </w:p>
    <w:p>
      <w:pPr>
        <w:numPr>
          <w:ilvl w:val="0"/>
          <w:numId w:val="1004"/>
        </w:numPr>
        <w:pStyle w:val="Compact"/>
      </w:pPr>
      <w:r>
        <w:t xml:space="preserve">Participated in the "Read for All" initiative, which aimed to increase literacy rates among children and youth in Auckland’s underserved areas.</w:t>
      </w:r>
    </w:p>
    <w:bookmarkEnd w:id="28"/>
    <w:bookmarkStart w:id="29" w:name="languages-and-certifications"/>
    <w:p>
      <w:pPr>
        <w:pStyle w:val="Heading2"/>
      </w:pPr>
      <w:r>
        <w:t xml:space="preserve">Languages and Certifications</w:t>
      </w:r>
    </w:p>
    <w:p>
      <w:pPr>
        <w:pStyle w:val="FirstParagraph"/>
      </w:pPr>
      <w:r>
        <w:rPr>
          <w:bCs/>
          <w:b/>
        </w:rPr>
        <w:t xml:space="preserve">English:</w:t>
      </w:r>
      <w:r>
        <w:t xml:space="preserve"> </w:t>
      </w:r>
      <w:r>
        <w:t xml:space="preserve">Native speaker.</w:t>
      </w:r>
    </w:p>
    <w:p>
      <w:pPr>
        <w:pStyle w:val="BodyText"/>
      </w:pPr>
      <w:r>
        <w:rPr>
          <w:bCs/>
          <w:b/>
        </w:rPr>
        <w:t xml:space="preserve">Māori:</w:t>
      </w:r>
      <w:r>
        <w:t xml:space="preserve"> </w:t>
      </w:r>
      <w:r>
        <w:t xml:space="preserve">Proficient (Level 3).</w:t>
      </w:r>
    </w:p>
    <w:p>
      <w:pPr>
        <w:pStyle w:val="BodyText"/>
      </w:pPr>
      <w:r>
        <w:rPr>
          <w:bCs/>
          <w:b/>
        </w:rPr>
        <w:t xml:space="preserve">Certification in Library Management (NZSLA)</w:t>
      </w:r>
      <w:r>
        <w:t xml:space="preserve">, [Year]</w:t>
      </w:r>
    </w:p>
    <w:bookmarkEnd w:id="29"/>
    <w:bookmarkStart w:id="30" w:name="references"/>
    <w:p>
      <w:pPr>
        <w:pStyle w:val="Heading2"/>
      </w:pPr>
      <w:r>
        <w:t xml:space="preserve">References</w:t>
      </w:r>
    </w:p>
    <w:p>
      <w:pPr>
        <w:pStyle w:val="FirstParagraph"/>
      </w:pPr>
      <w:r>
        <w:t xml:space="preserve">Available upon request.</w:t>
      </w:r>
    </w:p>
    <w:bookmarkEnd w:id="30"/>
    <w:p>
      <w:pPr>
        <w:pStyle w:val="BodyText"/>
      </w:pPr>
      <w:r>
        <w:t xml:space="preserve">This Curriculum Vitae is tailored for a Librarian position in New Zealand Auckland, emphasizing expertise in library services, community engagement, and cultural inclusivity.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 New Zealand Auckland</dc:title>
  <dc:creator/>
  <dc:language>en</dc:language>
  <cp:keywords/>
  <dcterms:created xsi:type="dcterms:W3CDTF">2026-06-03T15:07:33Z</dcterms:created>
  <dcterms:modified xsi:type="dcterms:W3CDTF">2026-06-03T15:07:33Z</dcterms:modified>
</cp:coreProperties>
</file>

<file path=docProps/custom.xml><?xml version="1.0" encoding="utf-8"?>
<Properties xmlns="http://schemas.openxmlformats.org/officeDocument/2006/custom-properties" xmlns:vt="http://schemas.openxmlformats.org/officeDocument/2006/docPropsVTypes"/>
</file>