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Xffc23405938e19029242c8b7317fd961f79e032"/>
    <w:p>
      <w:pPr>
        <w:pStyle w:val="Heading2"/>
      </w:pPr>
      <w:r>
        <w:t xml:space="preserve">Librarian Specializing in Qatar Doha Context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Librarian with a strong focus on academic and cultural institutions in Qatar Doha. Proven expertise in managing library systems, curating resources, and fostering community engagement. Committed to advancing information literacy, supporting educational goals, and promoting the rich cultural heritage of Qatar through effective library services.</w:t>
      </w:r>
    </w:p>
    <w:bookmarkEnd w:id="21"/>
    <w:bookmarkStart w:id="22" w:name="education"/>
    <w:p>
      <w:pPr>
        <w:pStyle w:val="Heading3"/>
      </w:pPr>
      <w:r>
        <w:t xml:space="preserve">Education</w:t>
      </w:r>
    </w:p>
    <w:p>
      <w:pPr>
        <w:numPr>
          <w:ilvl w:val="0"/>
          <w:numId w:val="1001"/>
        </w:numPr>
        <w:pStyle w:val="Compact"/>
      </w:pPr>
      <w:r>
        <w:rPr>
          <w:bCs/>
          <w:b/>
        </w:rPr>
        <w:t xml:space="preserve">Masters in Library and Information Science</w:t>
      </w:r>
      <w:r>
        <w:t xml:space="preserve">, [University Name], [Year]</w:t>
      </w:r>
    </w:p>
    <w:p>
      <w:pPr>
        <w:numPr>
          <w:ilvl w:val="0"/>
          <w:numId w:val="1001"/>
        </w:numPr>
        <w:pStyle w:val="Compact"/>
      </w:pPr>
      <w:r>
        <w:rPr>
          <w:bCs/>
          <w:b/>
        </w:rPr>
        <w:t xml:space="preserve">Bachelor of Arts in English Literature</w:t>
      </w:r>
      <w:r>
        <w:t xml:space="preserve">, [University Name], [Year]</w:t>
      </w:r>
    </w:p>
    <w:p>
      <w:pPr>
        <w:numPr>
          <w:ilvl w:val="0"/>
          <w:numId w:val="1001"/>
        </w:numPr>
        <w:pStyle w:val="Compact"/>
      </w:pPr>
      <w:r>
        <w:rPr>
          <w:bCs/>
          <w:b/>
        </w:rPr>
        <w:t xml:space="preserve">Certification in Digital Resource Management</w:t>
      </w:r>
      <w:r>
        <w:t xml:space="preserve">, [Institution], [Year]</w:t>
      </w:r>
    </w:p>
    <w:bookmarkEnd w:id="22"/>
    <w:bookmarkStart w:id="26"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Qatar National Library, Doha, Qatar</w:t>
      </w:r>
    </w:p>
    <w:p>
      <w:pPr>
        <w:pStyle w:val="BodyText"/>
      </w:pPr>
      <w:r>
        <w:rPr>
          <w:iCs/>
          <w:i/>
        </w:rPr>
        <w:t xml:space="preserve">[Start Date] – [End Date]</w:t>
      </w:r>
    </w:p>
    <w:p>
      <w:pPr>
        <w:numPr>
          <w:ilvl w:val="0"/>
          <w:numId w:val="1002"/>
        </w:numPr>
        <w:pStyle w:val="Compact"/>
      </w:pPr>
      <w:r>
        <w:t xml:space="preserve">Overseeing the management of a diverse collection of books, journals, digital resources, and multimedia materials to support academic research and public access.</w:t>
      </w:r>
    </w:p>
    <w:p>
      <w:pPr>
        <w:numPr>
          <w:ilvl w:val="0"/>
          <w:numId w:val="1002"/>
        </w:numPr>
        <w:pStyle w:val="Compact"/>
      </w:pPr>
      <w:r>
        <w:t xml:space="preserve">Implementing innovative library services such as digital archives, virtual learning tools, and interactive community programs tailored to Qatar's cultural and educational landscape.</w:t>
      </w:r>
    </w:p>
    <w:p>
      <w:pPr>
        <w:numPr>
          <w:ilvl w:val="0"/>
          <w:numId w:val="1002"/>
        </w:numPr>
        <w:pStyle w:val="Compact"/>
      </w:pPr>
      <w:r>
        <w:t xml:space="preserve">Collaborating with academic institutions in Doha to align library resources with curricular needs, ensuring accessibility for students and faculty.</w:t>
      </w:r>
    </w:p>
    <w:p>
      <w:pPr>
        <w:numPr>
          <w:ilvl w:val="0"/>
          <w:numId w:val="1002"/>
        </w:numPr>
        <w:pStyle w:val="Compact"/>
      </w:pPr>
      <w:r>
        <w:t xml:space="preserve">Leading a team of librarians and support staff to improve operational efficiency, customer service standards, and user satisfaction metrics.</w:t>
      </w:r>
    </w:p>
    <w:p>
      <w:pPr>
        <w:numPr>
          <w:ilvl w:val="0"/>
          <w:numId w:val="1002"/>
        </w:numPr>
        <w:pStyle w:val="Compact"/>
      </w:pPr>
      <w:r>
        <w:t xml:space="preserve">Developing partnerships with local organizations to promote literacy initiatives and cultural preservation efforts in Qatar.</w:t>
      </w:r>
    </w:p>
    <w:bookmarkEnd w:id="23"/>
    <w:bookmarkStart w:id="24" w:name="librarian"/>
    <w:p>
      <w:pPr>
        <w:pStyle w:val="Heading4"/>
      </w:pPr>
      <w:r>
        <w:t xml:space="preserve">Librarian</w:t>
      </w:r>
    </w:p>
    <w:p>
      <w:pPr>
        <w:pStyle w:val="FirstParagraph"/>
      </w:pPr>
      <w:r>
        <w:rPr>
          <w:bCs/>
          <w:b/>
        </w:rPr>
        <w:t xml:space="preserve">Hamad Bin Khalifa University Library, Doha, Qatar</w:t>
      </w:r>
    </w:p>
    <w:p>
      <w:pPr>
        <w:pStyle w:val="BodyText"/>
      </w:pPr>
      <w:r>
        <w:rPr>
          <w:iCs/>
          <w:i/>
        </w:rPr>
        <w:t xml:space="preserve">[Start Date] – [End Date]</w:t>
      </w:r>
    </w:p>
    <w:p>
      <w:pPr>
        <w:numPr>
          <w:ilvl w:val="0"/>
          <w:numId w:val="1003"/>
        </w:numPr>
        <w:pStyle w:val="Compact"/>
      </w:pPr>
      <w:r>
        <w:t xml:space="preserve">Providing reference and research assistance to students, faculty, and researchers across disciplines.</w:t>
      </w:r>
    </w:p>
    <w:p>
      <w:pPr>
        <w:numPr>
          <w:ilvl w:val="0"/>
          <w:numId w:val="1003"/>
        </w:numPr>
        <w:pStyle w:val="Compact"/>
      </w:pPr>
      <w:r>
        <w:t xml:space="preserve">Curating specialized collections focusing on Middle Eastern studies, Islamic heritage, and contemporary academic topics relevant to Qatar Doha.</w:t>
      </w:r>
    </w:p>
    <w:p>
      <w:pPr>
        <w:numPr>
          <w:ilvl w:val="0"/>
          <w:numId w:val="1003"/>
        </w:numPr>
        <w:pStyle w:val="Compact"/>
      </w:pPr>
      <w:r>
        <w:t xml:space="preserve">Conducting workshops on information literacy, digital resources, and research methodologies for university communities.</w:t>
      </w:r>
    </w:p>
    <w:p>
      <w:pPr>
        <w:numPr>
          <w:ilvl w:val="0"/>
          <w:numId w:val="1003"/>
        </w:numPr>
        <w:pStyle w:val="Compact"/>
      </w:pPr>
      <w:r>
        <w:t xml:space="preserve">Maintaining compliance with international library standards while adapting practices to meet local requirements in Qatar.</w:t>
      </w:r>
    </w:p>
    <w:p>
      <w:pPr>
        <w:numPr>
          <w:ilvl w:val="0"/>
          <w:numId w:val="1003"/>
        </w:numPr>
        <w:pStyle w:val="Compact"/>
      </w:pPr>
      <w:r>
        <w:t xml:space="preserve">Contributing to the development of a user-friendly library catalog system integrated with open-access resources and local databases.</w:t>
      </w:r>
    </w:p>
    <w:bookmarkEnd w:id="24"/>
    <w:bookmarkStart w:id="25" w:name="assistant-librarian"/>
    <w:p>
      <w:pPr>
        <w:pStyle w:val="Heading4"/>
      </w:pPr>
      <w:r>
        <w:t xml:space="preserve">Assistant Librarian</w:t>
      </w:r>
    </w:p>
    <w:p>
      <w:pPr>
        <w:pStyle w:val="FirstParagraph"/>
      </w:pPr>
      <w:r>
        <w:rPr>
          <w:bCs/>
          <w:b/>
        </w:rPr>
        <w:t xml:space="preserve">Doha College Library, Doha, Qatar</w:t>
      </w:r>
    </w:p>
    <w:p>
      <w:pPr>
        <w:pStyle w:val="BodyText"/>
      </w:pPr>
      <w:r>
        <w:rPr>
          <w:iCs/>
          <w:i/>
        </w:rPr>
        <w:t xml:space="preserve">[Start Date] – [End Date]</w:t>
      </w:r>
    </w:p>
    <w:p>
      <w:pPr>
        <w:numPr>
          <w:ilvl w:val="0"/>
          <w:numId w:val="1004"/>
        </w:numPr>
        <w:pStyle w:val="Compact"/>
      </w:pPr>
      <w:r>
        <w:t xml:space="preserve">Supporting the management of a K-12 library system with a focus on fostering early literacy and lifelong learning habits.</w:t>
      </w:r>
    </w:p>
    <w:p>
      <w:pPr>
        <w:numPr>
          <w:ilvl w:val="0"/>
          <w:numId w:val="1004"/>
        </w:numPr>
        <w:pStyle w:val="Compact"/>
      </w:pPr>
      <w:r>
        <w:t xml:space="preserve">Designing and organizing thematic book displays, reading programs, and cultural events aligned with Qatar's educational goals.</w:t>
      </w:r>
    </w:p>
    <w:p>
      <w:pPr>
        <w:numPr>
          <w:ilvl w:val="0"/>
          <w:numId w:val="1004"/>
        </w:numPr>
        <w:pStyle w:val="Compact"/>
      </w:pPr>
      <w:r>
        <w:t xml:space="preserve">Training staff on library management software and ensuring seamless access to digital resources for students and teachers.</w:t>
      </w:r>
    </w:p>
    <w:p>
      <w:pPr>
        <w:numPr>
          <w:ilvl w:val="0"/>
          <w:numId w:val="1004"/>
        </w:numPr>
        <w:pStyle w:val="Compact"/>
      </w:pPr>
      <w:r>
        <w:t xml:space="preserve">Collaborating with educators to integrate library materials into classroom activities and interdisciplinary projects.</w:t>
      </w:r>
    </w:p>
    <w:bookmarkEnd w:id="25"/>
    <w:bookmarkEnd w:id="26"/>
    <w:bookmarkStart w:id="27" w:name="skills"/>
    <w:p>
      <w:pPr>
        <w:pStyle w:val="Heading3"/>
      </w:pPr>
      <w:r>
        <w:t xml:space="preserve">Skills</w:t>
      </w:r>
    </w:p>
    <w:p>
      <w:pPr>
        <w:numPr>
          <w:ilvl w:val="0"/>
          <w:numId w:val="1005"/>
        </w:numPr>
        <w:pStyle w:val="Compact"/>
      </w:pPr>
      <w:r>
        <w:rPr>
          <w:bCs/>
          <w:b/>
        </w:rPr>
        <w:t xml:space="preserve">Library Management Systems:</w:t>
      </w:r>
      <w:r>
        <w:t xml:space="preserve"> </w:t>
      </w:r>
      <w:r>
        <w:t xml:space="preserve">Experiential knowledge of systems like Alma, Koha, and FOLIO.</w:t>
      </w:r>
    </w:p>
    <w:p>
      <w:pPr>
        <w:numPr>
          <w:ilvl w:val="0"/>
          <w:numId w:val="1005"/>
        </w:numPr>
        <w:pStyle w:val="Compact"/>
      </w:pPr>
      <w:r>
        <w:rPr>
          <w:bCs/>
          <w:b/>
        </w:rPr>
        <w:t xml:space="preserve">Digital Resource Development:</w:t>
      </w:r>
      <w:r>
        <w:t xml:space="preserve"> </w:t>
      </w:r>
      <w:r>
        <w:t xml:space="preserve">Skilled in creating and managing digital archives, e-books, and multimedia collections.</w:t>
      </w:r>
    </w:p>
    <w:p>
      <w:pPr>
        <w:numPr>
          <w:ilvl w:val="0"/>
          <w:numId w:val="1005"/>
        </w:numPr>
        <w:pStyle w:val="Compact"/>
      </w:pPr>
      <w:r>
        <w:rPr>
          <w:bCs/>
          <w:b/>
        </w:rPr>
        <w:t xml:space="preserve">Cultural Competency:</w:t>
      </w:r>
      <w:r>
        <w:t xml:space="preserve"> </w:t>
      </w:r>
      <w:r>
        <w:t xml:space="preserve">Deep understanding of Qatar's cultural values, educational priorities, and the role of libraries in community development.</w:t>
      </w:r>
    </w:p>
    <w:p>
      <w:pPr>
        <w:numPr>
          <w:ilvl w:val="0"/>
          <w:numId w:val="1005"/>
        </w:numPr>
        <w:pStyle w:val="Compact"/>
      </w:pPr>
      <w:r>
        <w:rPr>
          <w:bCs/>
          <w:b/>
        </w:rPr>
        <w:t xml:space="preserve">Research &amp; Analysis:</w:t>
      </w:r>
      <w:r>
        <w:t xml:space="preserve"> </w:t>
      </w:r>
      <w:r>
        <w:t xml:space="preserve">Proficient in conducting bibliographic research and evaluating information sources for accuracy and relevance.</w:t>
      </w:r>
    </w:p>
    <w:p>
      <w:pPr>
        <w:numPr>
          <w:ilvl w:val="0"/>
          <w:numId w:val="1005"/>
        </w:numPr>
        <w:pStyle w:val="Compact"/>
      </w:pPr>
      <w:r>
        <w:rPr>
          <w:bCs/>
          <w:b/>
        </w:rPr>
        <w:t xml:space="preserve">Languages:</w:t>
      </w:r>
      <w:r>
        <w:t xml:space="preserve"> </w:t>
      </w:r>
      <w:r>
        <w:t xml:space="preserve">Fluent in English and Arabic; basic proficiency in French.</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Librarianship Certification</w:t>
      </w:r>
      <w:r>
        <w:t xml:space="preserve">, [Institution], [Year]</w:t>
      </w:r>
    </w:p>
    <w:p>
      <w:pPr>
        <w:numPr>
          <w:ilvl w:val="0"/>
          <w:numId w:val="1006"/>
        </w:numPr>
        <w:pStyle w:val="Compact"/>
      </w:pPr>
      <w:r>
        <w:rPr>
          <w:bCs/>
          <w:b/>
        </w:rPr>
        <w:t xml:space="preserve">Workshop on Information Literacy for Academic Librarians</w:t>
      </w:r>
      <w:r>
        <w:t xml:space="preserve">, [Organization], [Year]</w:t>
      </w:r>
    </w:p>
    <w:p>
      <w:pPr>
        <w:numPr>
          <w:ilvl w:val="0"/>
          <w:numId w:val="1006"/>
        </w:numPr>
        <w:pStyle w:val="Compact"/>
      </w:pPr>
      <w:r>
        <w:rPr>
          <w:bCs/>
          <w:b/>
        </w:rPr>
        <w:t xml:space="preserve">Certified Digital Archivist</w:t>
      </w:r>
      <w:r>
        <w:t xml:space="preserve">, [Institution], [Year]</w:t>
      </w:r>
    </w:p>
    <w:bookmarkEnd w:id="28"/>
    <w:bookmarkStart w:id="29" w:name="publications-contributions"/>
    <w:p>
      <w:pPr>
        <w:pStyle w:val="Heading3"/>
      </w:pPr>
      <w:r>
        <w:t xml:space="preserve">Publications &amp; Contributions</w:t>
      </w:r>
    </w:p>
    <w:p>
      <w:pPr>
        <w:numPr>
          <w:ilvl w:val="0"/>
          <w:numId w:val="1007"/>
        </w:numPr>
        <w:pStyle w:val="Compact"/>
      </w:pPr>
      <w:r>
        <w:t xml:space="preserve">"The Role of Libraries in Promoting Literacy in Qatar Doha," *Journal of Middle Eastern Library Studies*, [Year].</w:t>
      </w:r>
    </w:p>
    <w:p>
      <w:pPr>
        <w:numPr>
          <w:ilvl w:val="0"/>
          <w:numId w:val="1007"/>
        </w:numPr>
        <w:pStyle w:val="Compact"/>
      </w:pPr>
      <w:r>
        <w:t xml:space="preserve">Presented a paper on "Digital Transformation in Academic Libraries" at the International Conference on Library Management, [Year].</w:t>
      </w:r>
    </w:p>
    <w:p>
      <w:pPr>
        <w:numPr>
          <w:ilvl w:val="0"/>
          <w:numId w:val="1007"/>
        </w:numPr>
        <w:pStyle w:val="Compact"/>
      </w:pPr>
      <w:r>
        <w:t xml:space="preserve">Contributed to the development of the Qatar National Library's digital preservation strategy.</w:t>
      </w:r>
    </w:p>
    <w:bookmarkEnd w:id="29"/>
    <w:bookmarkStart w:id="30" w:name="community-professional-involvement"/>
    <w:p>
      <w:pPr>
        <w:pStyle w:val="Heading3"/>
      </w:pPr>
      <w:r>
        <w:t xml:space="preserve">Community &amp; Professional Involvement</w:t>
      </w:r>
    </w:p>
    <w:p>
      <w:pPr>
        <w:numPr>
          <w:ilvl w:val="0"/>
          <w:numId w:val="1008"/>
        </w:numPr>
        <w:pStyle w:val="Compact"/>
      </w:pPr>
      <w:r>
        <w:t xml:space="preserve">Member of the Qatar Library Association, actively participating in initiatives to enhance library services across the region.</w:t>
      </w:r>
    </w:p>
    <w:p>
      <w:pPr>
        <w:numPr>
          <w:ilvl w:val="0"/>
          <w:numId w:val="1008"/>
        </w:numPr>
        <w:pStyle w:val="Compact"/>
      </w:pPr>
      <w:r>
        <w:t xml:space="preserve">Volunteer for the Doha Book Fair, organizing events that highlight local authors and cultural narratives.</w:t>
      </w:r>
    </w:p>
    <w:p>
      <w:pPr>
        <w:numPr>
          <w:ilvl w:val="0"/>
          <w:numId w:val="1008"/>
        </w:numPr>
        <w:pStyle w:val="Compact"/>
      </w:pPr>
      <w:r>
        <w:t xml:space="preserve">Advisor to youth literacy programs in partnership with Qatari schools and NGOs.</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Qatar Doha</dc:title>
  <dc:creator/>
  <dc:language>en</dc:language>
  <cp:keywords/>
  <dcterms:created xsi:type="dcterms:W3CDTF">2026-04-30T02:56:23Z</dcterms:created>
  <dcterms:modified xsi:type="dcterms:W3CDTF">2026-04-30T02:56:23Z</dcterms:modified>
</cp:coreProperties>
</file>

<file path=docProps/custom.xml><?xml version="1.0" encoding="utf-8"?>
<Properties xmlns="http://schemas.openxmlformats.org/officeDocument/2006/custom-properties" xmlns:vt="http://schemas.openxmlformats.org/officeDocument/2006/docPropsVTypes"/>
</file>