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+7 999 999-99-99</w:t>
      </w:r>
    </w:p>
    <w:p>
      <w:pPr>
        <w:pStyle w:val="BodyText"/>
      </w:pPr>
      <w:r>
        <w:rPr>
          <w:bCs/>
          <w:b/>
        </w:rPr>
        <w:t xml:space="preserve">Address:</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This Curriculum Vitae presents the profile of a dedicated Librarian with over a decade of experience in managing and curating collections within the rich cultural landscape of Russia Saint Petersburg. As a qualified professional, I have focused on enhancing access to information, preserving historical and contemporary resources, and fostering community engagement through library services. My expertise spans cataloging systems tailored to Russian academic standards, digital resource management, and multilingual user support. With a deep understanding of the unique challenges and opportunities in libraries across Russia Saint Petersburg—such as integrating modern technologies with traditional archival practices—I aim to contribute to the preservation of knowledge and cultural heritage in this historic city.</w:t>
      </w:r>
    </w:p>
    <w:bookmarkEnd w:id="20"/>
    <w:bookmarkStart w:id="21" w:name="education"/>
    <w:p>
      <w:pPr>
        <w:pStyle w:val="Heading2"/>
      </w:pPr>
      <w:r>
        <w:t xml:space="preserve">Education</w:t>
      </w:r>
    </w:p>
    <w:p>
      <w:pPr>
        <w:pStyle w:val="FirstParagraph"/>
      </w:pPr>
      <w:r>
        <w:rPr>
          <w:bCs/>
          <w:b/>
        </w:rPr>
        <w:t xml:space="preserve">MSc in Library Science</w:t>
      </w:r>
      <w:r>
        <w:br/>
      </w:r>
      <w:r>
        <w:t xml:space="preserve">Saint Petersburg State University, Russia</w:t>
      </w:r>
      <w:r>
        <w:br/>
      </w:r>
      <w:r>
        <w:t xml:space="preserve">Graduated: [Year]</w:t>
      </w:r>
    </w:p>
    <w:p>
      <w:pPr>
        <w:pStyle w:val="BodyText"/>
      </w:pPr>
      <w:r>
        <w:rPr>
          <w:bCs/>
          <w:b/>
        </w:rPr>
        <w:t xml:space="preserve">BSc in Information Systems</w:t>
      </w:r>
      <w:r>
        <w:br/>
      </w:r>
      <w:r>
        <w:t xml:space="preserve">Russian State Pedagogical University, Saint Petersburg</w:t>
      </w:r>
      <w:r>
        <w:br/>
      </w:r>
      <w:r>
        <w:t xml:space="preserve">Graduated: [Year]</w:t>
      </w:r>
    </w:p>
    <w:p>
      <w:pPr>
        <w:pStyle w:val="BodyText"/>
      </w:pPr>
      <w:r>
        <w:rPr>
          <w:iCs/>
          <w:i/>
        </w:rPr>
        <w:t xml:space="preserve">Relevant coursework:</w:t>
      </w:r>
      <w:r>
        <w:t xml:space="preserve"> </w:t>
      </w:r>
      <w:r>
        <w:t xml:space="preserve">Cataloging and Classification, Library Management Systems, Archival Science, Digital Preservation.</w:t>
      </w:r>
    </w:p>
    <w:bookmarkEnd w:id="21"/>
    <w:bookmarkStart w:id="25"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Saint Petersburg Central Library</w:t>
      </w:r>
      <w:r>
        <w:br/>
      </w:r>
      <w:r>
        <w:t xml:space="preserve">[Start Date] – Present</w:t>
      </w:r>
      <w:r>
        <w:br/>
      </w:r>
      <w:r>
        <w:t xml:space="preserve">- Overseeing the management of over 500,000 volumes, including rare manuscripts and digital archives.</w:t>
      </w:r>
      <w:r>
        <w:br/>
      </w:r>
      <w:r>
        <w:t xml:space="preserve">- Leading the implementation of a new library management system (RUBRIS) to improve user accessibility and resource tracking.</w:t>
      </w:r>
      <w:r>
        <w:br/>
      </w:r>
      <w:r>
        <w:t xml:space="preserve">- Collaborating with local universities and cultural institutions in Russia Saint Petersburg to host exhibitions on historical literature and regional history.</w:t>
      </w:r>
      <w:r>
        <w:br/>
      </w:r>
      <w:r>
        <w:t xml:space="preserve">- Training staff on modern librarianship practices, including multilingual reference services for international researchers.</w:t>
      </w:r>
    </w:p>
    <w:bookmarkEnd w:id="22"/>
    <w:bookmarkStart w:id="23" w:name="librarian"/>
    <w:p>
      <w:pPr>
        <w:pStyle w:val="Heading3"/>
      </w:pPr>
      <w:r>
        <w:t xml:space="preserve">Librarian</w:t>
      </w:r>
    </w:p>
    <w:p>
      <w:pPr>
        <w:pStyle w:val="FirstParagraph"/>
      </w:pPr>
      <w:r>
        <w:rPr>
          <w:bCs/>
          <w:b/>
        </w:rPr>
        <w:t xml:space="preserve">Public Library No. 21, Saint Petersburg</w:t>
      </w:r>
      <w:r>
        <w:br/>
      </w:r>
      <w:r>
        <w:t xml:space="preserve">[Start Date] – [End Date]</w:t>
      </w:r>
      <w:r>
        <w:br/>
      </w:r>
      <w:r>
        <w:t xml:space="preserve">- Managing daily operations, including circulation, cataloging, and user assistance.</w:t>
      </w:r>
      <w:r>
        <w:br/>
      </w:r>
      <w:r>
        <w:t xml:space="preserve">- Developing community programs such as storytelling sessions for children and workshops on digital literacy.</w:t>
      </w:r>
      <w:r>
        <w:br/>
      </w:r>
      <w:r>
        <w:t xml:space="preserve">- Participating in the digitization of local historical documents to preserve them for future generations in Russia Saint Petersburg.</w:t>
      </w:r>
    </w:p>
    <w:bookmarkEnd w:id="23"/>
    <w:bookmarkStart w:id="24" w:name="internship"/>
    <w:p>
      <w:pPr>
        <w:pStyle w:val="Heading3"/>
      </w:pPr>
      <w:r>
        <w:t xml:space="preserve">Internship</w:t>
      </w:r>
    </w:p>
    <w:p>
      <w:pPr>
        <w:pStyle w:val="FirstParagraph"/>
      </w:pPr>
      <w:r>
        <w:rPr>
          <w:bCs/>
          <w:b/>
        </w:rPr>
        <w:t xml:space="preserve">Russian State Library, Moscow</w:t>
      </w:r>
      <w:r>
        <w:br/>
      </w:r>
      <w:r>
        <w:t xml:space="preserve">[Start Date] – [End Date]</w:t>
      </w:r>
      <w:r>
        <w:br/>
      </w:r>
      <w:r>
        <w:t xml:space="preserve">- Assisted in the cataloging of rare books and manuscripts from the 18th and 19th centuries.</w:t>
      </w:r>
      <w:r>
        <w:br/>
      </w:r>
      <w:r>
        <w:t xml:space="preserve">- Conducted research on library automation systems used in Russian academic institutions.</w:t>
      </w:r>
    </w:p>
    <w:bookmarkEnd w:id="24"/>
    <w:bookmarkEnd w:id="25"/>
    <w:bookmarkStart w:id="26" w:name="skills"/>
    <w:p>
      <w:pPr>
        <w:pStyle w:val="Heading2"/>
      </w:pPr>
      <w:r>
        <w:t xml:space="preserve">Skills</w:t>
      </w:r>
    </w:p>
    <w:p>
      <w:pPr>
        <w:numPr>
          <w:ilvl w:val="0"/>
          <w:numId w:val="1001"/>
        </w:numPr>
        <w:pStyle w:val="Compact"/>
      </w:pPr>
      <w:r>
        <w:rPr>
          <w:bCs/>
          <w:b/>
        </w:rPr>
        <w:t xml:space="preserve">Library Management Systems:</w:t>
      </w:r>
      <w:r>
        <w:t xml:space="preserve"> </w:t>
      </w:r>
      <w:r>
        <w:t xml:space="preserve">Proficient in RUBRIS, KOHA, and Aleph.</w:t>
      </w:r>
    </w:p>
    <w:p>
      <w:pPr>
        <w:numPr>
          <w:ilvl w:val="0"/>
          <w:numId w:val="1001"/>
        </w:numPr>
        <w:pStyle w:val="Compact"/>
      </w:pPr>
      <w:r>
        <w:rPr>
          <w:bCs/>
          <w:b/>
        </w:rPr>
        <w:t xml:space="preserve">Cataloging Standards:</w:t>
      </w:r>
      <w:r>
        <w:t xml:space="preserve"> </w:t>
      </w:r>
      <w:r>
        <w:t xml:space="preserve">Expertise in MARC 21 and Russian National Cataloging Rules (RNB).</w:t>
      </w:r>
    </w:p>
    <w:p>
      <w:pPr>
        <w:numPr>
          <w:ilvl w:val="0"/>
          <w:numId w:val="1001"/>
        </w:numPr>
        <w:pStyle w:val="Compact"/>
      </w:pPr>
      <w:r>
        <w:rPr>
          <w:bCs/>
          <w:b/>
        </w:rPr>
        <w:t xml:space="preserve">Digital Resource Management:</w:t>
      </w:r>
      <w:r>
        <w:t xml:space="preserve"> </w:t>
      </w:r>
      <w:r>
        <w:t xml:space="preserve">Experience with digitization projects and metadata creation.</w:t>
      </w:r>
    </w:p>
    <w:p>
      <w:pPr>
        <w:numPr>
          <w:ilvl w:val="0"/>
          <w:numId w:val="1001"/>
        </w:numPr>
        <w:pStyle w:val="Compact"/>
      </w:pPr>
      <w:r>
        <w:rPr>
          <w:bCs/>
          <w:b/>
        </w:rPr>
        <w:t xml:space="preserve">Languages:</w:t>
      </w:r>
      <w:r>
        <w:t xml:space="preserve"> </w:t>
      </w:r>
      <w:r>
        <w:t xml:space="preserve">Fluent in Russian, proficient in English, with basic knowledge of German (for archival research).</w:t>
      </w:r>
    </w:p>
    <w:p>
      <w:pPr>
        <w:numPr>
          <w:ilvl w:val="0"/>
          <w:numId w:val="1001"/>
        </w:numPr>
        <w:pStyle w:val="Compact"/>
      </w:pPr>
      <w:r>
        <w:rPr>
          <w:bCs/>
          <w:b/>
        </w:rPr>
        <w:t xml:space="preserve">Community Engagement:</w:t>
      </w:r>
      <w:r>
        <w:t xml:space="preserve"> </w:t>
      </w:r>
      <w:r>
        <w:t xml:space="preserve">Skilled in organizing cultural events and educational programs for diverse audiences.</w:t>
      </w:r>
    </w:p>
    <w:bookmarkEnd w:id="26"/>
    <w:bookmarkStart w:id="27" w:name="certifications-and-licenses"/>
    <w:p>
      <w:pPr>
        <w:pStyle w:val="Heading2"/>
      </w:pPr>
      <w:r>
        <w:t xml:space="preserve">Certifications and Licenses</w:t>
      </w:r>
    </w:p>
    <w:p>
      <w:pPr>
        <w:pStyle w:val="FirstParagraph"/>
      </w:pPr>
      <w:r>
        <w:rPr>
          <w:bCs/>
          <w:b/>
        </w:rPr>
        <w:t xml:space="preserve">Certificate in Digital Preservation</w:t>
      </w:r>
      <w:r>
        <w:br/>
      </w:r>
      <w:r>
        <w:t xml:space="preserve">International Federation of Library Associations (IFLA), [Year]</w:t>
      </w:r>
    </w:p>
    <w:p>
      <w:pPr>
        <w:pStyle w:val="BodyText"/>
      </w:pPr>
      <w:r>
        <w:rPr>
          <w:bCs/>
          <w:b/>
        </w:rPr>
        <w:t xml:space="preserve">Library Management Certification</w:t>
      </w:r>
      <w:r>
        <w:br/>
      </w:r>
      <w:r>
        <w:t xml:space="preserve">Saint Petersburg State University, [Year]</w:t>
      </w:r>
    </w:p>
    <w:bookmarkEnd w:id="27"/>
    <w:bookmarkStart w:id="28" w:name="professional-affiliations"/>
    <w:p>
      <w:pPr>
        <w:pStyle w:val="Heading2"/>
      </w:pPr>
      <w:r>
        <w:t xml:space="preserve">Professional Affiliations</w:t>
      </w:r>
    </w:p>
    <w:p>
      <w:pPr>
        <w:numPr>
          <w:ilvl w:val="0"/>
          <w:numId w:val="1002"/>
        </w:numPr>
        <w:pStyle w:val="Compact"/>
      </w:pPr>
      <w:r>
        <w:t xml:space="preserve">Russian Library Association (RDA)</w:t>
      </w:r>
    </w:p>
    <w:p>
      <w:pPr>
        <w:numPr>
          <w:ilvl w:val="0"/>
          <w:numId w:val="1002"/>
        </w:numPr>
        <w:pStyle w:val="Compact"/>
      </w:pPr>
      <w:r>
        <w:t xml:space="preserve">Saint Petersburg Librarians’ Guild</w:t>
      </w:r>
    </w:p>
    <w:bookmarkEnd w:id="28"/>
    <w:bookmarkStart w:id="29" w:name="projects-and-achievements"/>
    <w:p>
      <w:pPr>
        <w:pStyle w:val="Heading2"/>
      </w:pPr>
      <w:r>
        <w:t xml:space="preserve">Projects and Achievements</w:t>
      </w:r>
    </w:p>
    <w:p>
      <w:pPr>
        <w:pStyle w:val="FirstParagraph"/>
      </w:pPr>
      <w:r>
        <w:rPr>
          <w:bCs/>
          <w:b/>
        </w:rPr>
        <w:t xml:space="preserve">Digital Archive of Saint Petersburg Literature:</w:t>
      </w:r>
      <w:r>
        <w:br/>
      </w:r>
      <w:r>
        <w:t xml:space="preserve">Led a team to digitize over 1,000 local literary works, making them accessible online for researchers in Russia Saint Petersburg and beyond.</w:t>
      </w:r>
    </w:p>
    <w:p>
      <w:pPr>
        <w:pStyle w:val="BodyText"/>
      </w:pPr>
      <w:r>
        <w:rPr>
          <w:bCs/>
          <w:b/>
        </w:rPr>
        <w:t xml:space="preserve">Cultural Exchange Program:</w:t>
      </w:r>
      <w:r>
        <w:br/>
      </w:r>
      <w:r>
        <w:t xml:space="preserve">Coordinated with libraries in Germany and France to host joint exhibitions on European literature, enhancing cross-cultural understanding in Russian libraries.</w:t>
      </w:r>
    </w:p>
    <w:bookmarkEnd w:id="29"/>
    <w:bookmarkStart w:id="30" w:name="references"/>
    <w:p>
      <w:pPr>
        <w:pStyle w:val="Heading2"/>
      </w:pPr>
      <w:r>
        <w:t xml:space="preserve">References</w:t>
      </w:r>
    </w:p>
    <w:p>
      <w:pPr>
        <w:pStyle w:val="FirstParagraph"/>
      </w:pPr>
      <w:r>
        <w:t xml:space="preserve">Available upon request. Contact [Former Supervisor's Name], Head Librarian at Saint Petersburg Central Library, at [email/phone].</w:t>
      </w:r>
    </w:p>
    <w:p>
      <w:pPr>
        <w:pStyle w:val="BodyText"/>
      </w:pPr>
      <w:r>
        <w:rPr>
          <w:bCs/>
          <w:b/>
        </w:rPr>
        <w:t xml:space="preserve">Note:</w:t>
      </w:r>
      <w:r>
        <w:t xml:space="preserve"> </w:t>
      </w:r>
      <w:r>
        <w:t xml:space="preserve">This Curriculum Vitae is tailored for a Librarian position in Russia Saint Petersburg, emphasizing cultural preservation and modern library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Russia Saint Petersburg</dc:title>
  <dc:creator/>
  <dc:language>en</dc:language>
  <cp:keywords/>
  <dcterms:created xsi:type="dcterms:W3CDTF">2026-06-03T00:29:16Z</dcterms:created>
  <dcterms:modified xsi:type="dcterms:W3CDTF">2026-06-03T00:29:16Z</dcterms:modified>
</cp:coreProperties>
</file>

<file path=docProps/custom.xml><?xml version="1.0" encoding="utf-8"?>
<Properties xmlns="http://schemas.openxmlformats.org/officeDocument/2006/custom-properties" xmlns:vt="http://schemas.openxmlformats.org/officeDocument/2006/docPropsVTypes"/>
</file>