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w:t>
      </w:r>
      <w:r>
        <w:t xml:space="preserve"> </w:t>
      </w:r>
      <w:r>
        <w:t xml:space="preserve">United</w:t>
      </w:r>
      <w:r>
        <w:t xml:space="preserve"> </w:t>
      </w:r>
      <w:r>
        <w:t xml:space="preserve">States</w:t>
      </w:r>
      <w:r>
        <w:t xml:space="preserve"> </w:t>
      </w:r>
      <w:r>
        <w:t xml:space="preserve">Houston</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 Information:</w:t>
      </w:r>
    </w:p>
    <w:p>
      <w:pPr>
        <w:numPr>
          <w:ilvl w:val="0"/>
          <w:numId w:val="1001"/>
        </w:numPr>
        <w:pStyle w:val="Compact"/>
      </w:pPr>
      <w:r>
        <w:t xml:space="preserve">Email: [your.email@example.com]</w:t>
      </w:r>
    </w:p>
    <w:p>
      <w:pPr>
        <w:numPr>
          <w:ilvl w:val="0"/>
          <w:numId w:val="1001"/>
        </w:numPr>
        <w:pStyle w:val="Compact"/>
      </w:pPr>
      <w:r>
        <w:t xml:space="preserve">Phone: (281) 123-4567</w:t>
      </w:r>
    </w:p>
    <w:p>
      <w:pPr>
        <w:numPr>
          <w:ilvl w:val="0"/>
          <w:numId w:val="1001"/>
        </w:numPr>
        <w:pStyle w:val="Compact"/>
      </w:pPr>
      <w:r>
        <w:t xml:space="preserve">Address: Houston, Texas, United States</w:t>
      </w:r>
    </w:p>
    <w:bookmarkStart w:id="20" w:name="professional-summary"/>
    <w:p>
      <w:pPr>
        <w:pStyle w:val="Heading2"/>
      </w:pPr>
      <w:r>
        <w:t xml:space="preserve">Professional Summary</w:t>
      </w:r>
    </w:p>
    <w:p>
      <w:pPr>
        <w:pStyle w:val="FirstParagraph"/>
      </w:pPr>
      <w:r>
        <w:t xml:space="preserve">A dedicated and experienced Librarian with over [X] years of expertise in managing library systems, curating resources, and fostering community engagement. Proficient in utilizing modern technologies to enhance information access and promote lifelong learning. Committed to supporting the diverse needs of patrons in the United States Houston area, with a focus on equitable access to knowledge and cultural enrichment.</w:t>
      </w:r>
    </w:p>
    <w:bookmarkEnd w:id="20"/>
    <w:bookmarkStart w:id="21" w:name="education"/>
    <w:p>
      <w:pPr>
        <w:pStyle w:val="Heading2"/>
      </w:pPr>
      <w:r>
        <w:t xml:space="preserve">Education</w:t>
      </w:r>
    </w:p>
    <w:p>
      <w:pPr>
        <w:numPr>
          <w:ilvl w:val="0"/>
          <w:numId w:val="1002"/>
        </w:numPr>
        <w:pStyle w:val="Compact"/>
      </w:pPr>
      <w:r>
        <w:rPr>
          <w:bCs/>
          <w:b/>
        </w:rPr>
        <w:t xml:space="preserve">Master of Library Science (MLS)</w:t>
      </w:r>
      <w:r>
        <w:t xml:space="preserve">, [University Name], [City, State]</w:t>
      </w:r>
    </w:p>
    <w:p>
      <w:pPr>
        <w:numPr>
          <w:ilvl w:val="0"/>
          <w:numId w:val="1002"/>
        </w:numPr>
        <w:pStyle w:val="Compact"/>
      </w:pPr>
      <w:r>
        <w:rPr>
          <w:bCs/>
          <w:b/>
        </w:rPr>
        <w:t xml:space="preserve">Bachelor of Arts in English Literature</w:t>
      </w:r>
      <w:r>
        <w:t xml:space="preserve">, [University Name], [City, State]</w:t>
      </w:r>
    </w:p>
    <w:bookmarkEnd w:id="21"/>
    <w:bookmarkStart w:id="25" w:name="work-experience"/>
    <w:p>
      <w:pPr>
        <w:pStyle w:val="Heading2"/>
      </w:pPr>
      <w:r>
        <w:t xml:space="preserve">Work Experience</w:t>
      </w:r>
    </w:p>
    <w:bookmarkStart w:id="22" w:name="head-librarian"/>
    <w:p>
      <w:pPr>
        <w:pStyle w:val="Heading3"/>
      </w:pPr>
      <w:r>
        <w:t xml:space="preserve">Head Librarian</w:t>
      </w:r>
    </w:p>
    <w:p>
      <w:pPr>
        <w:pStyle w:val="FirstParagraph"/>
      </w:pPr>
      <w:r>
        <w:rPr>
          <w:iCs/>
          <w:i/>
        </w:rPr>
        <w:t xml:space="preserve">Houston Public Library - Main Branch, Houston, Texas, United States</w:t>
      </w:r>
    </w:p>
    <w:p>
      <w:pPr>
        <w:pStyle w:val="BodyText"/>
      </w:pPr>
      <w:r>
        <w:rPr>
          <w:bCs/>
          <w:b/>
        </w:rPr>
        <w:t xml:space="preserve">January 2018 – Present</w:t>
      </w:r>
    </w:p>
    <w:p>
      <w:pPr>
        <w:numPr>
          <w:ilvl w:val="0"/>
          <w:numId w:val="1003"/>
        </w:numPr>
        <w:pStyle w:val="Compact"/>
      </w:pPr>
      <w:r>
        <w:t xml:space="preserve">Overseeing the daily operations of a bustling urban library with over 500,000 annual visitors in Houston, Texas.</w:t>
      </w:r>
    </w:p>
    <w:p>
      <w:pPr>
        <w:numPr>
          <w:ilvl w:val="0"/>
          <w:numId w:val="1003"/>
        </w:numPr>
        <w:pStyle w:val="Compact"/>
      </w:pPr>
      <w:r>
        <w:t xml:space="preserve">Developing and implementing strategies to increase community participation in library programs, resulting in a 25% rise in event attendance within two years.</w:t>
      </w:r>
    </w:p>
    <w:p>
      <w:pPr>
        <w:numPr>
          <w:ilvl w:val="0"/>
          <w:numId w:val="1003"/>
        </w:numPr>
        <w:pStyle w:val="Compact"/>
      </w:pPr>
      <w:r>
        <w:t xml:space="preserve">Managing a collection of 12,000+ physical and digital resources, ensuring alignment with the needs of Houston’s multicultural population.</w:t>
      </w:r>
    </w:p>
    <w:p>
      <w:pPr>
        <w:numPr>
          <w:ilvl w:val="0"/>
          <w:numId w:val="1003"/>
        </w:numPr>
        <w:pStyle w:val="Compact"/>
      </w:pPr>
      <w:r>
        <w:t xml:space="preserve">Collaborating with local schools and organizations to create educational initiatives that support literacy and STEM learning in United States Houston.</w:t>
      </w:r>
    </w:p>
    <w:p>
      <w:pPr>
        <w:numPr>
          <w:ilvl w:val="0"/>
          <w:numId w:val="1003"/>
        </w:numPr>
        <w:pStyle w:val="Compact"/>
      </w:pPr>
      <w:r>
        <w:t xml:space="preserve">Training staff on new technologies, including integrated library systems (ILS) and digital resource platforms, to improve user experience.</w:t>
      </w:r>
    </w:p>
    <w:bookmarkEnd w:id="22"/>
    <w:bookmarkStart w:id="23" w:name="assistant-librarian"/>
    <w:p>
      <w:pPr>
        <w:pStyle w:val="Heading3"/>
      </w:pPr>
      <w:r>
        <w:t xml:space="preserve">Assistant Librarian</w:t>
      </w:r>
    </w:p>
    <w:p>
      <w:pPr>
        <w:pStyle w:val="FirstParagraph"/>
      </w:pPr>
      <w:r>
        <w:rPr>
          <w:iCs/>
          <w:i/>
        </w:rPr>
        <w:t xml:space="preserve">Downtown Houston Library, Houston, Texas, United States</w:t>
      </w:r>
    </w:p>
    <w:p>
      <w:pPr>
        <w:pStyle w:val="BodyText"/>
      </w:pPr>
      <w:r>
        <w:rPr>
          <w:bCs/>
          <w:b/>
        </w:rPr>
        <w:t xml:space="preserve">June 2015 – December 2017</w:t>
      </w:r>
    </w:p>
    <w:p>
      <w:pPr>
        <w:numPr>
          <w:ilvl w:val="0"/>
          <w:numId w:val="1004"/>
        </w:numPr>
        <w:pStyle w:val="Compact"/>
      </w:pPr>
      <w:r>
        <w:t xml:space="preserve">Providing reference and research assistance to patrons of all ages, with a focus on supporting academic and professional development in the United States Houston community.</w:t>
      </w:r>
    </w:p>
    <w:p>
      <w:pPr>
        <w:numPr>
          <w:ilvl w:val="0"/>
          <w:numId w:val="1004"/>
        </w:numPr>
        <w:pStyle w:val="Compact"/>
      </w:pPr>
      <w:r>
        <w:t xml:space="preserve">Curating specialized collections, including resources for business, technology, and local history.</w:t>
      </w:r>
    </w:p>
    <w:p>
      <w:pPr>
        <w:numPr>
          <w:ilvl w:val="0"/>
          <w:numId w:val="1004"/>
        </w:numPr>
        <w:pStyle w:val="Compact"/>
      </w:pPr>
      <w:r>
        <w:t xml:space="preserve">Organizing monthly book clubs and workshops that attracted over 1,000 participants annually in Houston.</w:t>
      </w:r>
    </w:p>
    <w:p>
      <w:pPr>
        <w:numPr>
          <w:ilvl w:val="0"/>
          <w:numId w:val="1004"/>
        </w:numPr>
        <w:pStyle w:val="Compact"/>
      </w:pPr>
      <w:r>
        <w:t xml:space="preserve">Assisting with grant writing to secure funding for community projects such as the "Tech Access Initiative" in underserved neighborhoods of Houston.</w:t>
      </w:r>
    </w:p>
    <w:bookmarkEnd w:id="23"/>
    <w:bookmarkStart w:id="24" w:name="library-intern"/>
    <w:p>
      <w:pPr>
        <w:pStyle w:val="Heading3"/>
      </w:pPr>
      <w:r>
        <w:t xml:space="preserve">Library Intern</w:t>
      </w:r>
    </w:p>
    <w:p>
      <w:pPr>
        <w:pStyle w:val="FirstParagraph"/>
      </w:pPr>
      <w:r>
        <w:rPr>
          <w:iCs/>
          <w:i/>
        </w:rPr>
        <w:t xml:space="preserve">Houston Public Library - Northside Branch, Houston, Texas, United States</w:t>
      </w:r>
    </w:p>
    <w:p>
      <w:pPr>
        <w:pStyle w:val="BodyText"/>
      </w:pPr>
      <w:r>
        <w:rPr>
          <w:bCs/>
          <w:b/>
        </w:rPr>
        <w:t xml:space="preserve">January 2014 – May 2015</w:t>
      </w:r>
    </w:p>
    <w:p>
      <w:pPr>
        <w:numPr>
          <w:ilvl w:val="0"/>
          <w:numId w:val="1005"/>
        </w:numPr>
        <w:pStyle w:val="Compact"/>
      </w:pPr>
      <w:r>
        <w:t xml:space="preserve">Gaining hands-on experience in library operations, including cataloging and circulation systems.</w:t>
      </w:r>
    </w:p>
    <w:p>
      <w:pPr>
        <w:numPr>
          <w:ilvl w:val="0"/>
          <w:numId w:val="1005"/>
        </w:numPr>
        <w:pStyle w:val="Compact"/>
      </w:pPr>
      <w:r>
        <w:t xml:space="preserve">Supporting the development of a youth literacy program that reached over 500 children in Houston schools.</w:t>
      </w:r>
    </w:p>
    <w:p>
      <w:pPr>
        <w:numPr>
          <w:ilvl w:val="0"/>
          <w:numId w:val="1005"/>
        </w:numPr>
        <w:pStyle w:val="Compact"/>
      </w:pPr>
      <w:r>
        <w:t xml:space="preserve">Assisting with the digitization of historical archives to preserve Houston’s cultural heritage.</w:t>
      </w:r>
    </w:p>
    <w:bookmarkEnd w:id="24"/>
    <w:bookmarkEnd w:id="25"/>
    <w:bookmarkStart w:id="26" w:name="skills"/>
    <w:p>
      <w:pPr>
        <w:pStyle w:val="Heading2"/>
      </w:pPr>
      <w:r>
        <w:t xml:space="preserve">Skills</w:t>
      </w:r>
    </w:p>
    <w:p>
      <w:pPr>
        <w:numPr>
          <w:ilvl w:val="0"/>
          <w:numId w:val="1006"/>
        </w:numPr>
        <w:pStyle w:val="Compact"/>
      </w:pPr>
      <w:r>
        <w:t xml:space="preserve">Expertise in library management systems (e.g., Polaris, Libby, OverDrive)</w:t>
      </w:r>
    </w:p>
    <w:p>
      <w:pPr>
        <w:numPr>
          <w:ilvl w:val="0"/>
          <w:numId w:val="1006"/>
        </w:numPr>
        <w:pStyle w:val="Compact"/>
      </w:pPr>
      <w:r>
        <w:t xml:space="preserve">Strong organizational and project management skills</w:t>
      </w:r>
    </w:p>
    <w:p>
      <w:pPr>
        <w:numPr>
          <w:ilvl w:val="0"/>
          <w:numId w:val="1006"/>
        </w:numPr>
        <w:pStyle w:val="Compact"/>
      </w:pPr>
      <w:r>
        <w:t xml:space="preserve">Familiarity with digital preservation and information technology</w:t>
      </w:r>
    </w:p>
    <w:p>
      <w:pPr>
        <w:numPr>
          <w:ilvl w:val="0"/>
          <w:numId w:val="1006"/>
        </w:numPr>
        <w:pStyle w:val="Compact"/>
      </w:pPr>
      <w:r>
        <w:t xml:space="preserve">Fluency in English and Spanish (or other languages relevant to Houston’s population)</w:t>
      </w:r>
    </w:p>
    <w:p>
      <w:pPr>
        <w:numPr>
          <w:ilvl w:val="0"/>
          <w:numId w:val="1006"/>
        </w:numPr>
        <w:pStyle w:val="Compact"/>
      </w:pPr>
      <w:r>
        <w:t xml:space="preserve">Proficient in community outreach and program development</w:t>
      </w:r>
    </w:p>
    <w:p>
      <w:pPr>
        <w:numPr>
          <w:ilvl w:val="0"/>
          <w:numId w:val="1006"/>
        </w:numPr>
        <w:pStyle w:val="Compact"/>
      </w:pPr>
      <w:r>
        <w:t xml:space="preserve">Knowledge of ALA (American Library Association) standards and best practices</w:t>
      </w:r>
    </w:p>
    <w:bookmarkEnd w:id="26"/>
    <w:bookmarkStart w:id="27" w:name="certifications"/>
    <w:p>
      <w:pPr>
        <w:pStyle w:val="Heading2"/>
      </w:pPr>
      <w:r>
        <w:t xml:space="preserve">Certifications</w:t>
      </w:r>
    </w:p>
    <w:p>
      <w:pPr>
        <w:numPr>
          <w:ilvl w:val="0"/>
          <w:numId w:val="1007"/>
        </w:numPr>
        <w:pStyle w:val="Compact"/>
      </w:pPr>
      <w:r>
        <w:t xml:space="preserve">Certified Librarian, Texas State Library and Archives Commission (TSLAC), 2017</w:t>
      </w:r>
    </w:p>
    <w:p>
      <w:pPr>
        <w:numPr>
          <w:ilvl w:val="0"/>
          <w:numId w:val="1007"/>
        </w:numPr>
        <w:pStyle w:val="Compact"/>
      </w:pPr>
      <w:r>
        <w:t xml:space="preserve">Google Digital Garage Certification in Digital Literacy, 2020</w:t>
      </w:r>
    </w:p>
    <w:p>
      <w:pPr>
        <w:numPr>
          <w:ilvl w:val="0"/>
          <w:numId w:val="1007"/>
        </w:numPr>
        <w:pStyle w:val="Compact"/>
      </w:pPr>
      <w:r>
        <w:t xml:space="preserve">Project Management Professional (PMP) Certification, 2019</w:t>
      </w:r>
    </w:p>
    <w:bookmarkEnd w:id="27"/>
    <w:bookmarkStart w:id="28" w:name="community-engagement"/>
    <w:p>
      <w:pPr>
        <w:pStyle w:val="Heading2"/>
      </w:pPr>
      <w:r>
        <w:t xml:space="preserve">Community Engagement</w:t>
      </w:r>
    </w:p>
    <w:p>
      <w:pPr>
        <w:numPr>
          <w:ilvl w:val="0"/>
          <w:numId w:val="1008"/>
        </w:numPr>
        <w:pStyle w:val="Compact"/>
      </w:pPr>
      <w:r>
        <w:t xml:space="preserve">Served as a volunteer for the Houston Literacy Coalition, helping to establish free tutoring programs for adults.</w:t>
      </w:r>
    </w:p>
    <w:p>
      <w:pPr>
        <w:numPr>
          <w:ilvl w:val="0"/>
          <w:numId w:val="1008"/>
        </w:numPr>
        <w:pStyle w:val="Compact"/>
      </w:pPr>
      <w:r>
        <w:t xml:space="preserve">Partnered with local artists to host cultural exhibitions at the Houston Public Library, celebrating the city’s diverse heritage.</w:t>
      </w:r>
    </w:p>
    <w:p>
      <w:pPr>
        <w:numPr>
          <w:ilvl w:val="0"/>
          <w:numId w:val="1008"/>
        </w:numPr>
        <w:pStyle w:val="Compact"/>
      </w:pPr>
      <w:r>
        <w:t xml:space="preserve">Presented workshops on information literacy at high schools in Harris County, United States Houston.</w:t>
      </w:r>
    </w:p>
    <w:bookmarkEnd w:id="28"/>
    <w:bookmarkStart w:id="29" w:name="awards-and-recognition"/>
    <w:p>
      <w:pPr>
        <w:pStyle w:val="Heading2"/>
      </w:pPr>
      <w:r>
        <w:t xml:space="preserve">Awards and Recognition</w:t>
      </w:r>
    </w:p>
    <w:p>
      <w:pPr>
        <w:numPr>
          <w:ilvl w:val="0"/>
          <w:numId w:val="1009"/>
        </w:numPr>
        <w:pStyle w:val="Compact"/>
      </w:pPr>
      <w:r>
        <w:t xml:space="preserve">Outstanding Library Professional Award, Houston Library Association, 2021</w:t>
      </w:r>
    </w:p>
    <w:p>
      <w:pPr>
        <w:numPr>
          <w:ilvl w:val="0"/>
          <w:numId w:val="1009"/>
        </w:numPr>
        <w:pStyle w:val="Compact"/>
      </w:pPr>
      <w:r>
        <w:t xml:space="preserve">Community Impact Grant Recipient, Texas State Library, 2019</w:t>
      </w:r>
    </w:p>
    <w:bookmarkEnd w:id="29"/>
    <w:bookmarkStart w:id="30" w:name="professional-affiliations"/>
    <w:p>
      <w:pPr>
        <w:pStyle w:val="Heading2"/>
      </w:pPr>
      <w:r>
        <w:t xml:space="preserve">Professional Affiliations</w:t>
      </w:r>
    </w:p>
    <w:p>
      <w:pPr>
        <w:numPr>
          <w:ilvl w:val="0"/>
          <w:numId w:val="1010"/>
        </w:numPr>
        <w:pStyle w:val="Compact"/>
      </w:pPr>
      <w:r>
        <w:t xml:space="preserve">American Library Association (ALA)</w:t>
      </w:r>
    </w:p>
    <w:p>
      <w:pPr>
        <w:numPr>
          <w:ilvl w:val="0"/>
          <w:numId w:val="1010"/>
        </w:numPr>
        <w:pStyle w:val="Compact"/>
      </w:pPr>
      <w:r>
        <w:t xml:space="preserve">Texas Library Association (TLA)</w:t>
      </w:r>
    </w:p>
    <w:p>
      <w:pPr>
        <w:numPr>
          <w:ilvl w:val="0"/>
          <w:numId w:val="1010"/>
        </w:numPr>
        <w:pStyle w:val="Compact"/>
      </w:pPr>
      <w:r>
        <w:t xml:space="preserve">Houston Public Library Foundation Member</w:t>
      </w:r>
    </w:p>
    <w:bookmarkEnd w:id="30"/>
    <w:bookmarkStart w:id="31" w:name="references"/>
    <w:p>
      <w:pPr>
        <w:pStyle w:val="Heading2"/>
      </w:pPr>
      <w:r>
        <w:t xml:space="preserve">References</w:t>
      </w:r>
    </w:p>
    <w:p>
      <w:pPr>
        <w:pStyle w:val="FirstParagraph"/>
      </w:pPr>
      <w:r>
        <w:t xml:space="preserve">Available upon request.</w:t>
      </w:r>
    </w:p>
    <w:p>
      <w:pPr>
        <w:pStyle w:val="BodyText"/>
      </w:pPr>
      <w:r>
        <w:t xml:space="preserve">© [Your Name] | Curriculum Vitae | United States Houston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 United States Houston</dc:title>
  <dc:creator/>
  <dc:language>en</dc:language>
  <cp:keywords/>
  <dcterms:created xsi:type="dcterms:W3CDTF">2026-07-28T11:27:08Z</dcterms:created>
  <dcterms:modified xsi:type="dcterms:W3CDTF">2026-07-28T11:27:08Z</dcterms:modified>
</cp:coreProperties>
</file>

<file path=docProps/custom.xml><?xml version="1.0" encoding="utf-8"?>
<Properties xmlns="http://schemas.openxmlformats.org/officeDocument/2006/custom-properties" xmlns:vt="http://schemas.openxmlformats.org/officeDocument/2006/docPropsVTypes"/>
</file>