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Australia</w:t>
      </w:r>
      <w:r>
        <w:t xml:space="preserve"> </w:t>
      </w:r>
      <w:r>
        <w:t xml:space="preserve">Melbourne</w:t>
      </w:r>
    </w:p>
    <w:bookmarkStart w:id="36"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Mitchell</w:t>
      </w:r>
      <w:r>
        <w:br/>
      </w:r>
      <w:r>
        <w:rPr>
          <w:bCs/>
          <w:b/>
        </w:rPr>
        <w:t xml:space="preserve">Address:</w:t>
      </w:r>
      <w:r>
        <w:t xml:space="preserve"> </w:t>
      </w:r>
      <w:r>
        <w:t xml:space="preserve">123 Maritime Lane, Melbourne, Victoria, Australia 3000</w:t>
      </w:r>
      <w:r>
        <w:br/>
      </w:r>
      <w:r>
        <w:rPr>
          <w:bCs/>
          <w:b/>
        </w:rPr>
        <w:t xml:space="preserve">Phone:</w:t>
      </w:r>
      <w:r>
        <w:t xml:space="preserve"> </w:t>
      </w:r>
      <w:r>
        <w:t xml:space="preserve">+61 412 345 678</w:t>
      </w:r>
      <w:r>
        <w:br/>
      </w:r>
      <w:r>
        <w:rPr>
          <w:bCs/>
          <w:b/>
        </w:rPr>
        <w:t xml:space="preserve">Email:</w:t>
      </w:r>
      <w:r>
        <w:t xml:space="preserve"> </w:t>
      </w:r>
      <w:r>
        <w:t xml:space="preserve">john.mitchell@marineengineer.com.au</w:t>
      </w:r>
      <w:r>
        <w:br/>
      </w:r>
      <w:r>
        <w:rPr>
          <w:bCs/>
          <w:b/>
        </w:rPr>
        <w:t xml:space="preserve">LinkedIn:</w:t>
      </w:r>
      <w:r>
        <w:t xml:space="preserve"> </w:t>
      </w:r>
      <w:r>
        <w:t xml:space="preserve">linkedin.com/in/johnmitchell-marine</w:t>
      </w:r>
    </w:p>
    <w:bookmarkEnd w:id="20"/>
    <w:bookmarkStart w:id="21" w:name="professional-summary"/>
    <w:p>
      <w:pPr>
        <w:pStyle w:val="Heading2"/>
      </w:pPr>
      <w:r>
        <w:t xml:space="preserve">Professional Summary</w:t>
      </w:r>
    </w:p>
    <w:p>
      <w:pPr>
        <w:pStyle w:val="FirstParagraph"/>
      </w:pPr>
      <w:r>
        <w:t xml:space="preserve">A highly skilled and experienced Marine Engineer with over 10 years of expertise in the design, maintenance, and operation of marine propulsion systems, shipboard machinery, and offshore structures. Specializing in compliance with Australian maritime regulations and international standards such as ISO 9001 and SOLAS. A dedicated professional based in Melbourne, Australia, with a proven track record of delivering safe, efficient, and sustainable solutions for commercial vessels and marine infrastructure. Strong background in project management, technical troubleshooting, and team leadership within the dynamic environment of Australia's maritime industry.</w:t>
      </w:r>
    </w:p>
    <w:bookmarkEnd w:id="21"/>
    <w:bookmarkStart w:id="25" w:name="work-experience"/>
    <w:p>
      <w:pPr>
        <w:pStyle w:val="Heading2"/>
      </w:pPr>
      <w:r>
        <w:t xml:space="preserve">Work Experience</w:t>
      </w:r>
    </w:p>
    <w:bookmarkStart w:id="22" w:name="senior-marine-engineer"/>
    <w:p>
      <w:pPr>
        <w:pStyle w:val="Heading3"/>
      </w:pPr>
      <w:r>
        <w:t xml:space="preserve">Senior Marine Engineer</w:t>
      </w:r>
    </w:p>
    <w:p>
      <w:pPr>
        <w:pStyle w:val="FirstParagraph"/>
      </w:pPr>
      <w:r>
        <w:rPr>
          <w:bCs/>
          <w:b/>
        </w:rPr>
        <w:t xml:space="preserve">Pacific Maritime Solutions Pty Ltd</w:t>
      </w:r>
      <w:r>
        <w:t xml:space="preserve">, Melbourne, Victoria</w:t>
      </w:r>
      <w:r>
        <w:br/>
      </w:r>
      <w:r>
        <w:rPr>
          <w:iCs/>
          <w:i/>
        </w:rPr>
        <w:t xml:space="preserve">January 2018 – Present</w:t>
      </w:r>
    </w:p>
    <w:p>
      <w:pPr>
        <w:numPr>
          <w:ilvl w:val="0"/>
          <w:numId w:val="1001"/>
        </w:numPr>
        <w:pStyle w:val="Compact"/>
      </w:pPr>
      <w:r>
        <w:t xml:space="preserve">Overseeing the design, installation, and maintenance of marine engines and auxiliary systems for commercial vessels operating in Australian coastal and international waters.</w:t>
      </w:r>
    </w:p>
    <w:p>
      <w:pPr>
        <w:numPr>
          <w:ilvl w:val="0"/>
          <w:numId w:val="1001"/>
        </w:numPr>
        <w:pStyle w:val="Compact"/>
      </w:pPr>
      <w:r>
        <w:t xml:space="preserve">Ensuring compliance with the Australian Maritime Safety Authority (AMSA) regulations, including safety audits and certification processes.</w:t>
      </w:r>
    </w:p>
    <w:p>
      <w:pPr>
        <w:numPr>
          <w:ilvl w:val="0"/>
          <w:numId w:val="1001"/>
        </w:numPr>
        <w:pStyle w:val="Compact"/>
      </w:pPr>
      <w:r>
        <w:t xml:space="preserve">Leading a team of 8 engineers to optimize fuel efficiency and reduce emissions for a fleet of 20 container ships, resulting in a 15% improvement in operational performance.</w:t>
      </w:r>
    </w:p>
    <w:p>
      <w:pPr>
        <w:numPr>
          <w:ilvl w:val="0"/>
          <w:numId w:val="1001"/>
        </w:numPr>
        <w:pStyle w:val="Compact"/>
      </w:pPr>
      <w:r>
        <w:t xml:space="preserve">Collaborating with offshore oil and gas companies to develop customized engineering solutions for platforms located near the Great Australian Bight.</w:t>
      </w:r>
    </w:p>
    <w:p>
      <w:pPr>
        <w:numPr>
          <w:ilvl w:val="0"/>
          <w:numId w:val="1001"/>
        </w:numPr>
        <w:pStyle w:val="Compact"/>
      </w:pPr>
      <w:r>
        <w:t xml:space="preserve">Providing technical training to junior engineers and vessel crews, emphasizing safety protocols and emergency response procedures in Melbourne's port facilities.</w:t>
      </w:r>
    </w:p>
    <w:bookmarkEnd w:id="22"/>
    <w:bookmarkStart w:id="23" w:name="marine-engineer"/>
    <w:p>
      <w:pPr>
        <w:pStyle w:val="Heading3"/>
      </w:pPr>
      <w:r>
        <w:t xml:space="preserve">Marine Engineer</w:t>
      </w:r>
    </w:p>
    <w:p>
      <w:pPr>
        <w:pStyle w:val="FirstParagraph"/>
      </w:pPr>
      <w:r>
        <w:rPr>
          <w:bCs/>
          <w:b/>
        </w:rPr>
        <w:t xml:space="preserve">Australian Shipbuilding &amp; Engineering Co.</w:t>
      </w:r>
      <w:r>
        <w:t xml:space="preserve">, Melbourne, Victoria</w:t>
      </w:r>
      <w:r>
        <w:br/>
      </w:r>
      <w:r>
        <w:rPr>
          <w:iCs/>
          <w:i/>
        </w:rPr>
        <w:t xml:space="preserve">March 2014 – December 2017</w:t>
      </w:r>
    </w:p>
    <w:p>
      <w:pPr>
        <w:numPr>
          <w:ilvl w:val="0"/>
          <w:numId w:val="1002"/>
        </w:numPr>
        <w:pStyle w:val="Compact"/>
      </w:pPr>
      <w:r>
        <w:t xml:space="preserve">Assisted in the overhaul of a 50,000-tonne bulk carrier, focusing on engine room systems and propulsion efficiency.</w:t>
      </w:r>
    </w:p>
    <w:p>
      <w:pPr>
        <w:numPr>
          <w:ilvl w:val="0"/>
          <w:numId w:val="1002"/>
        </w:numPr>
        <w:pStyle w:val="Compact"/>
      </w:pPr>
      <w:r>
        <w:t xml:space="preserve">Conducted regular inspections and preventive maintenance for cruise ships docked in Port Phillip Bay, ensuring adherence to Australian environmental standards.</w:t>
      </w:r>
    </w:p>
    <w:p>
      <w:pPr>
        <w:numPr>
          <w:ilvl w:val="0"/>
          <w:numId w:val="1002"/>
        </w:numPr>
        <w:pStyle w:val="Compact"/>
      </w:pPr>
      <w:r>
        <w:t xml:space="preserve">Developed detailed technical reports on machinery failures and recommended cost-effective repairs to minimize downtime for clients in the Victorian maritime sector.</w:t>
      </w:r>
    </w:p>
    <w:p>
      <w:pPr>
        <w:numPr>
          <w:ilvl w:val="0"/>
          <w:numId w:val="1002"/>
        </w:numPr>
        <w:pStyle w:val="Compact"/>
      </w:pPr>
      <w:r>
        <w:t xml:space="preserve">Participated in the design of a new generation of eco-friendly ferries for Melbourne’s public transport network, integrating hybrid propulsion systems.</w:t>
      </w:r>
    </w:p>
    <w:bookmarkEnd w:id="23"/>
    <w:bookmarkStart w:id="24" w:name="junior-marine-engineer"/>
    <w:p>
      <w:pPr>
        <w:pStyle w:val="Heading3"/>
      </w:pPr>
      <w:r>
        <w:t xml:space="preserve">Junior Marine Engineer</w:t>
      </w:r>
    </w:p>
    <w:p>
      <w:pPr>
        <w:pStyle w:val="FirstParagraph"/>
      </w:pPr>
      <w:r>
        <w:rPr>
          <w:bCs/>
          <w:b/>
        </w:rPr>
        <w:t xml:space="preserve">Southern Seaways Maritime Services</w:t>
      </w:r>
      <w:r>
        <w:t xml:space="preserve">, Melbourne, Victoria</w:t>
      </w:r>
      <w:r>
        <w:br/>
      </w:r>
      <w:r>
        <w:rPr>
          <w:iCs/>
          <w:i/>
        </w:rPr>
        <w:t xml:space="preserve">July 2010 – February 2014</w:t>
      </w:r>
    </w:p>
    <w:p>
      <w:pPr>
        <w:numPr>
          <w:ilvl w:val="0"/>
          <w:numId w:val="1003"/>
        </w:numPr>
        <w:pStyle w:val="Compact"/>
      </w:pPr>
      <w:r>
        <w:t xml:space="preserve">Supported senior engineers in the maintenance of shipboard machinery and electrical systems for vessels operating along Australia’s eastern coastline.</w:t>
      </w:r>
    </w:p>
    <w:p>
      <w:pPr>
        <w:numPr>
          <w:ilvl w:val="0"/>
          <w:numId w:val="1003"/>
        </w:numPr>
        <w:pStyle w:val="Compact"/>
      </w:pPr>
      <w:r>
        <w:t xml:space="preserve">Monitored fuel consumption and engine performance metrics, contributing to a 10% reduction in operational costs for a regional ferry operator.</w:t>
      </w:r>
    </w:p>
    <w:p>
      <w:pPr>
        <w:numPr>
          <w:ilvl w:val="0"/>
          <w:numId w:val="1003"/>
        </w:numPr>
        <w:pStyle w:val="Compact"/>
      </w:pPr>
      <w:r>
        <w:t xml:space="preserve">Assisted in the implementation of digital monitoring systems for engine rooms, enhancing real-time data analysis and predictive maintenance capabilities.</w:t>
      </w:r>
    </w:p>
    <w:bookmarkEnd w:id="24"/>
    <w:bookmarkEnd w:id="25"/>
    <w:bookmarkStart w:id="29" w:name="education-certifications"/>
    <w:p>
      <w:pPr>
        <w:pStyle w:val="Heading2"/>
      </w:pPr>
      <w:r>
        <w:t xml:space="preserve">Education &amp; Certifications</w:t>
      </w:r>
    </w:p>
    <w:bookmarkStart w:id="26" w:name="bachelor-of-engineering-marine-honors"/>
    <w:p>
      <w:pPr>
        <w:pStyle w:val="Heading3"/>
      </w:pPr>
      <w:r>
        <w:t xml:space="preserve">Bachelor of Engineering (Marine) – Honors</w:t>
      </w:r>
    </w:p>
    <w:p>
      <w:pPr>
        <w:pStyle w:val="FirstParagraph"/>
      </w:pPr>
      <w:r>
        <w:rPr>
          <w:bCs/>
          <w:b/>
        </w:rPr>
        <w:t xml:space="preserve">RMIT University, Melbourne, Victoria</w:t>
      </w:r>
      <w:r>
        <w:br/>
      </w:r>
      <w:r>
        <w:rPr>
          <w:iCs/>
          <w:i/>
        </w:rPr>
        <w:t xml:space="preserve">Graduated: 2010</w:t>
      </w:r>
    </w:p>
    <w:p>
      <w:pPr>
        <w:numPr>
          <w:ilvl w:val="0"/>
          <w:numId w:val="1004"/>
        </w:numPr>
        <w:pStyle w:val="Compact"/>
      </w:pPr>
      <w:r>
        <w:t xml:space="preserve">Major in Marine Propulsion Systems and Ship Design.</w:t>
      </w:r>
    </w:p>
    <w:p>
      <w:pPr>
        <w:numPr>
          <w:ilvl w:val="0"/>
          <w:numId w:val="1004"/>
        </w:numPr>
        <w:pStyle w:val="Compact"/>
      </w:pPr>
      <w:r>
        <w:t xml:space="preserve">Coursework included fluid dynamics, marine thermodynamics, and Australian maritime law.</w:t>
      </w:r>
    </w:p>
    <w:bookmarkEnd w:id="26"/>
    <w:bookmarkStart w:id="27" w:name="master-of-engineering-management"/>
    <w:p>
      <w:pPr>
        <w:pStyle w:val="Heading3"/>
      </w:pPr>
      <w:r>
        <w:t xml:space="preserve">Master of Engineering Management</w:t>
      </w:r>
    </w:p>
    <w:p>
      <w:pPr>
        <w:pStyle w:val="FirstParagraph"/>
      </w:pPr>
      <w:r>
        <w:rPr>
          <w:bCs/>
          <w:b/>
        </w:rPr>
        <w:t xml:space="preserve">University of Melbourne</w:t>
      </w:r>
      <w:r>
        <w:br/>
      </w:r>
      <w:r>
        <w:rPr>
          <w:iCs/>
          <w:i/>
        </w:rPr>
        <w:t xml:space="preserve">Graduated: 2015</w:t>
      </w:r>
    </w:p>
    <w:p>
      <w:pPr>
        <w:numPr>
          <w:ilvl w:val="0"/>
          <w:numId w:val="1005"/>
        </w:numPr>
        <w:pStyle w:val="Compact"/>
      </w:pPr>
      <w:r>
        <w:t xml:space="preserve">Focused on project management, risk assessment, and sustainable engineering practices for marine industries.</w:t>
      </w:r>
    </w:p>
    <w:p>
      <w:pPr>
        <w:numPr>
          <w:ilvl w:val="0"/>
          <w:numId w:val="1005"/>
        </w:numPr>
        <w:pStyle w:val="Compact"/>
      </w:pPr>
      <w:r>
        <w:t xml:space="preserve">Certified in Lean Six Sigma methodologies to improve operational efficiency in shipbuilding and maintenance processes.</w:t>
      </w:r>
    </w:p>
    <w:bookmarkEnd w:id="27"/>
    <w:bookmarkStart w:id="28" w:name="certifications"/>
    <w:p>
      <w:pPr>
        <w:pStyle w:val="Heading3"/>
      </w:pPr>
      <w:r>
        <w:t xml:space="preserve">Certifications</w:t>
      </w:r>
    </w:p>
    <w:p>
      <w:pPr>
        <w:numPr>
          <w:ilvl w:val="0"/>
          <w:numId w:val="1006"/>
        </w:numPr>
        <w:pStyle w:val="Compact"/>
      </w:pPr>
      <w:r>
        <w:rPr>
          <w:bCs/>
          <w:b/>
        </w:rPr>
        <w:t xml:space="preserve">STCW 2010 (Safety Training for Watercraft):</w:t>
      </w:r>
      <w:r>
        <w:t xml:space="preserve"> </w:t>
      </w:r>
      <w:r>
        <w:t xml:space="preserve">Completed advanced safety and emergency response training recognized by AMSA.</w:t>
      </w:r>
    </w:p>
    <w:p>
      <w:pPr>
        <w:numPr>
          <w:ilvl w:val="0"/>
          <w:numId w:val="1006"/>
        </w:numPr>
        <w:pStyle w:val="Compact"/>
      </w:pPr>
      <w:r>
        <w:rPr>
          <w:bCs/>
          <w:b/>
        </w:rPr>
        <w:t xml:space="preserve">Marine Engineering Officer License (Class 1):</w:t>
      </w:r>
      <w:r>
        <w:t xml:space="preserve"> </w:t>
      </w:r>
      <w:r>
        <w:t xml:space="preserve">Issued by the Australian Transport Safety Bureau (ATSB).</w:t>
      </w:r>
    </w:p>
    <w:p>
      <w:pPr>
        <w:numPr>
          <w:ilvl w:val="0"/>
          <w:numId w:val="1006"/>
        </w:numPr>
        <w:pStyle w:val="Compact"/>
      </w:pPr>
      <w:r>
        <w:rPr>
          <w:bCs/>
          <w:b/>
        </w:rPr>
        <w:t xml:space="preserve">CAD &amp; Simulation Software Certification:</w:t>
      </w:r>
      <w:r>
        <w:t xml:space="preserve"> </w:t>
      </w:r>
      <w:r>
        <w:t xml:space="preserve">Proficient in AutoCAD, SolidWorks, and ANSYS for marine design and analysis.</w:t>
      </w:r>
    </w:p>
    <w:bookmarkEnd w:id="28"/>
    <w:bookmarkEnd w:id="29"/>
    <w:bookmarkStart w:id="30" w:name="technical-skills"/>
    <w:p>
      <w:pPr>
        <w:pStyle w:val="Heading2"/>
      </w:pPr>
      <w:r>
        <w:t xml:space="preserve">Technical Skills</w:t>
      </w:r>
    </w:p>
    <w:p>
      <w:pPr>
        <w:numPr>
          <w:ilvl w:val="0"/>
          <w:numId w:val="1007"/>
        </w:numPr>
        <w:pStyle w:val="Compact"/>
      </w:pPr>
      <w:r>
        <w:rPr>
          <w:bCs/>
          <w:b/>
        </w:rPr>
        <w:t xml:space="preserve">Marine Systems:</w:t>
      </w:r>
      <w:r>
        <w:t xml:space="preserve"> </w:t>
      </w:r>
      <w:r>
        <w:t xml:space="preserve">Diesel engines, propulsion systems, hydraulic systems, and electrical power generation.</w:t>
      </w:r>
    </w:p>
    <w:p>
      <w:pPr>
        <w:numPr>
          <w:ilvl w:val="0"/>
          <w:numId w:val="1007"/>
        </w:numPr>
        <w:pStyle w:val="Compact"/>
      </w:pPr>
      <w:r>
        <w:rPr>
          <w:bCs/>
          <w:b/>
        </w:rPr>
        <w:t xml:space="preserve">Software:</w:t>
      </w:r>
      <w:r>
        <w:t xml:space="preserve"> </w:t>
      </w:r>
      <w:r>
        <w:t xml:space="preserve">CAD (Computer-Aided Design), MATLAB for system modeling, and SAP for maintenance management.</w:t>
      </w:r>
    </w:p>
    <w:p>
      <w:pPr>
        <w:numPr>
          <w:ilvl w:val="0"/>
          <w:numId w:val="1007"/>
        </w:numPr>
        <w:pStyle w:val="Compact"/>
      </w:pPr>
      <w:r>
        <w:rPr>
          <w:bCs/>
          <w:b/>
        </w:rPr>
        <w:t xml:space="preserve">Languages:</w:t>
      </w:r>
      <w:r>
        <w:t xml:space="preserve"> </w:t>
      </w:r>
      <w:r>
        <w:t xml:space="preserve">English (fluent), basic French (for international collaboration).</w:t>
      </w:r>
    </w:p>
    <w:p>
      <w:pPr>
        <w:numPr>
          <w:ilvl w:val="0"/>
          <w:numId w:val="1007"/>
        </w:numPr>
        <w:pStyle w:val="Compact"/>
      </w:pPr>
      <w:r>
        <w:rPr>
          <w:bCs/>
          <w:b/>
        </w:rPr>
        <w:t xml:space="preserve">Australian Standards:</w:t>
      </w:r>
      <w:r>
        <w:t xml:space="preserve"> </w:t>
      </w:r>
      <w:r>
        <w:t xml:space="preserve">Familiarity with AS 2341.1, AS 3005, and ISO 15667 for marine engineering practices.</w:t>
      </w:r>
    </w:p>
    <w:bookmarkEnd w:id="30"/>
    <w:bookmarkStart w:id="33" w:name="projects-contributions"/>
    <w:p>
      <w:pPr>
        <w:pStyle w:val="Heading2"/>
      </w:pPr>
      <w:r>
        <w:t xml:space="preserve">Projects &amp; Contributions</w:t>
      </w:r>
    </w:p>
    <w:bookmarkStart w:id="31" w:name="Xc056ce354974719491555d52c9e0d5af7a8985d"/>
    <w:p>
      <w:pPr>
        <w:pStyle w:val="Heading3"/>
      </w:pPr>
      <w:r>
        <w:t xml:space="preserve">Eco-Friendly Ferry Initiative (Melbourne Port Authority)</w:t>
      </w:r>
    </w:p>
    <w:p>
      <w:pPr>
        <w:pStyle w:val="FirstParagraph"/>
      </w:pPr>
      <w:r>
        <w:rPr>
          <w:iCs/>
          <w:i/>
        </w:rPr>
        <w:t xml:space="preserve">2019 – 2021</w:t>
      </w:r>
    </w:p>
    <w:p>
      <w:pPr>
        <w:numPr>
          <w:ilvl w:val="0"/>
          <w:numId w:val="1008"/>
        </w:numPr>
        <w:pStyle w:val="Compact"/>
      </w:pPr>
      <w:r>
        <w:t xml:space="preserve">Collaborated with environmental scientists and engineers to design hybrid-electric ferries reducing carbon emissions by 40%.</w:t>
      </w:r>
    </w:p>
    <w:p>
      <w:pPr>
        <w:numPr>
          <w:ilvl w:val="0"/>
          <w:numId w:val="1008"/>
        </w:numPr>
        <w:pStyle w:val="Compact"/>
      </w:pPr>
      <w:r>
        <w:t xml:space="preserve">Presented findings at the Australian Marine Engineering Conference, highlighting Melbourne’s role in sustainable maritime innovation.</w:t>
      </w:r>
    </w:p>
    <w:bookmarkEnd w:id="31"/>
    <w:bookmarkStart w:id="32" w:name="Xf532f89f1f81a9b638068cc08f6dd8d199e2607"/>
    <w:p>
      <w:pPr>
        <w:pStyle w:val="Heading3"/>
      </w:pPr>
      <w:r>
        <w:t xml:space="preserve">Offshore Platform Safety Audit (Gulf of Carpentaria)</w:t>
      </w:r>
    </w:p>
    <w:p>
      <w:pPr>
        <w:pStyle w:val="FirstParagraph"/>
      </w:pPr>
      <w:r>
        <w:rPr>
          <w:iCs/>
          <w:i/>
        </w:rPr>
        <w:t xml:space="preserve">2016</w:t>
      </w:r>
    </w:p>
    <w:p>
      <w:pPr>
        <w:numPr>
          <w:ilvl w:val="0"/>
          <w:numId w:val="1009"/>
        </w:numPr>
        <w:pStyle w:val="Compact"/>
      </w:pPr>
      <w:r>
        <w:t xml:space="preserve">Conducted a comprehensive safety audit for an oil platform near the Northern Territory, identifying critical system upgrades to meet Australian and international safety benchmarks.</w:t>
      </w:r>
    </w:p>
    <w:bookmarkEnd w:id="32"/>
    <w:bookmarkEnd w:id="33"/>
    <w:bookmarkStart w:id="34" w:name="professional-affiliations"/>
    <w:p>
      <w:pPr>
        <w:pStyle w:val="Heading2"/>
      </w:pPr>
      <w:r>
        <w:t xml:space="preserve">Professional Affiliations</w:t>
      </w:r>
    </w:p>
    <w:p>
      <w:pPr>
        <w:numPr>
          <w:ilvl w:val="0"/>
          <w:numId w:val="1010"/>
        </w:numPr>
        <w:pStyle w:val="Compact"/>
      </w:pPr>
      <w:r>
        <w:t xml:space="preserve">Australian Institute of Marine Science (AIMS) – Member since 2015.</w:t>
      </w:r>
    </w:p>
    <w:p>
      <w:pPr>
        <w:numPr>
          <w:ilvl w:val="0"/>
          <w:numId w:val="1010"/>
        </w:numPr>
        <w:pStyle w:val="Compact"/>
      </w:pPr>
      <w:r>
        <w:t xml:space="preserve">Marine Engineers' Association of Australia (MEAA) – Active participant in regional workshops and seminars.</w:t>
      </w:r>
    </w:p>
    <w:bookmarkEnd w:id="34"/>
    <w:bookmarkStart w:id="35" w:name="references"/>
    <w:p>
      <w:pPr>
        <w:pStyle w:val="Heading2"/>
      </w:pPr>
      <w:r>
        <w:t xml:space="preserve">References</w:t>
      </w:r>
    </w:p>
    <w:p>
      <w:pPr>
        <w:pStyle w:val="FirstParagraph"/>
      </w:pPr>
      <w:r>
        <w:t xml:space="preserve">Available upon request from previous employers in Melbourne, including Pacific Maritime Solutions Pty Ltd and Australian Shipbuilding &amp; Engineering Co.</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Australia Melbourne</dc:title>
  <dc:creator/>
  <dc:language>en</dc:language>
  <cp:keywords/>
  <dcterms:created xsi:type="dcterms:W3CDTF">2025-12-02T10:18:15Z</dcterms:created>
  <dcterms:modified xsi:type="dcterms:W3CDTF">2025-12-02T10:18:15Z</dcterms:modified>
</cp:coreProperties>
</file>

<file path=docProps/custom.xml><?xml version="1.0" encoding="utf-8"?>
<Properties xmlns="http://schemas.openxmlformats.org/officeDocument/2006/custom-properties" xmlns:vt="http://schemas.openxmlformats.org/officeDocument/2006/docPropsVTypes"/>
</file>