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marine-engineer"/>
    <w:p>
      <w:pPr>
        <w:pStyle w:val="Heading2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Contact No.:</w:t>
      </w:r>
      <w:r>
        <w:t xml:space="preserve"> </w:t>
      </w:r>
      <w:r>
        <w:t xml:space="preserve">+880-17XXXXXXXX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Dhaka, Bangladesh]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over [X] years of expertise in the design, maintenance, and operation of marine propulsion systems. A dedicated professional with a strong background in shipbuilding, vessel repair, and offshore operations. Proficient in adhering to international maritime regulations while delivering high-quality engineering solutions tailored to the needs of Bangladesh’s maritime industry. Committed to excellence in technical work and contributing to the growth of Bangladesh Dhaka's coastal and riverine transportation sectors.</w:t>
      </w:r>
    </w:p>
    <w:p>
      <w:r>
        <w:pict>
          <v:rect style="width:0;height:1.5pt" o:hralign="center" o:hrstd="t" o:hr="t"/>
        </w:pict>
      </w:r>
    </w:p>
    <w:bookmarkEnd w:id="22"/>
    <w:bookmarkStart w:id="23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[University Name], Dhaka, Bangladesh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Marine Engineering (Optional)</w:t>
      </w:r>
      <w:r>
        <w:br/>
      </w:r>
      <w:r>
        <w:t xml:space="preserve">[University Name], Dhaka, Bangladesh</w:t>
      </w:r>
      <w:r>
        <w:br/>
      </w:r>
      <w: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marine-engineer-1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Dhaka, Bangladesh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maintenance and repair of marine engines, propulsion systems, and auxiliary machinery on cargo vessels operating in Bangladesh’s inland waterways and coastal regions.</w:t>
      </w:r>
    </w:p>
    <w:p>
      <w:pPr>
        <w:numPr>
          <w:ilvl w:val="0"/>
          <w:numId w:val="1002"/>
        </w:numPr>
        <w:pStyle w:val="Compact"/>
      </w:pPr>
      <w:r>
        <w:t xml:space="preserve">Implementing preventive maintenance schedules to ensure compliance with international safety standards (e.g., SOLAS, MARPOL) and local maritime regulations in Bangladesh Dhaka.</w:t>
      </w:r>
    </w:p>
    <w:p>
      <w:pPr>
        <w:numPr>
          <w:ilvl w:val="0"/>
          <w:numId w:val="1002"/>
        </w:numPr>
        <w:pStyle w:val="Compact"/>
      </w:pPr>
      <w:r>
        <w:t xml:space="preserve">Collaborating with shipyard teams to design and modify vessel systems for improved efficiency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Conducting technical inspections of ships docked at Dhaka’s major ports, such as the Chittagong Port and Mongla Port, to identify potential mechanical failures.</w:t>
      </w:r>
    </w:p>
    <w:p>
      <w:pPr>
        <w:numPr>
          <w:ilvl w:val="0"/>
          <w:numId w:val="1002"/>
        </w:numPr>
        <w:pStyle w:val="Compact"/>
      </w:pPr>
      <w:r>
        <w:t xml:space="preserve">Providing technical guidance to junior engineers and training crews on safe operational procedures for marine equipment.</w:t>
      </w:r>
    </w:p>
    <w:bookmarkEnd w:id="24"/>
    <w:bookmarkStart w:id="25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Dhaka, Bangladesh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overhaul of diesel engines and turbines for vessels operating in the Bay of Bengal and Bangladesh’s river systems.</w:t>
      </w:r>
    </w:p>
    <w:p>
      <w:pPr>
        <w:numPr>
          <w:ilvl w:val="0"/>
          <w:numId w:val="1003"/>
        </w:numPr>
        <w:pStyle w:val="Compact"/>
      </w:pPr>
      <w:r>
        <w:t xml:space="preserve">Documenting maintenance logs and performance data for ships under the company’s fleet, ensuring transparency and compliance with maritime authorities.</w:t>
      </w:r>
    </w:p>
    <w:p>
      <w:pPr>
        <w:numPr>
          <w:ilvl w:val="0"/>
          <w:numId w:val="1003"/>
        </w:numPr>
        <w:pStyle w:val="Compact"/>
      </w:pPr>
      <w:r>
        <w:t xml:space="preserve">Participating in emergency repairs during vessel breakdowns, demonstrating quick problem-solving skills in high-pressure situations.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Expertise in marine propulsion systems (diesel engines, steam turbines, and electric drives).</w:t>
      </w:r>
    </w:p>
    <w:p>
      <w:pPr>
        <w:numPr>
          <w:ilvl w:val="0"/>
          <w:numId w:val="1004"/>
        </w:numPr>
        <w:pStyle w:val="Compact"/>
      </w:pPr>
      <w:r>
        <w:t xml:space="preserve">Proficient in using CAD software for vessel design and modification.</w:t>
      </w:r>
    </w:p>
    <w:p>
      <w:pPr>
        <w:numPr>
          <w:ilvl w:val="0"/>
          <w:numId w:val="1004"/>
        </w:numPr>
        <w:pStyle w:val="Compact"/>
      </w:pPr>
      <w:r>
        <w:t xml:space="preserve">Strong knowledge of Bangladesh’s maritime laws and international standards like ISO 9001 and IMO regulations.</w:t>
      </w:r>
    </w:p>
    <w:p>
      <w:pPr>
        <w:numPr>
          <w:ilvl w:val="0"/>
          <w:numId w:val="1004"/>
        </w:numPr>
        <w:pStyle w:val="Compact"/>
      </w:pPr>
      <w:r>
        <w:t xml:space="preserve">Skilled in troubleshooting mechanical failures and optimizing engine performance.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coordinate with ship crews, port authorities, and engineering teams in Dhaka.</w:t>
      </w:r>
    </w:p>
    <w:p>
      <w:pPr>
        <w:numPr>
          <w:ilvl w:val="0"/>
          <w:numId w:val="1004"/>
        </w:numPr>
        <w:pStyle w:val="Compact"/>
      </w:pPr>
      <w:r>
        <w:t xml:space="preserve">Familiarity with the challenges of operating vessels in Bangladesh’s diverse waterways, including rivers and estuaries.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95 (Standards of Training, Certification and Watchkeeping for Seafarers)</w:t>
      </w:r>
      <w:r>
        <w:br/>
      </w:r>
      <w:r>
        <w:t xml:space="preserve">Issued by [Training Institution], Dhaka, Bangladesh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Marine Engineering License (Class IV)</w:t>
      </w:r>
      <w:r>
        <w:br/>
      </w:r>
      <w:r>
        <w:t xml:space="preserve">Bangladesh Maritime Authority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Marine Systems Training</w:t>
      </w:r>
      <w:r>
        <w:br/>
      </w:r>
      <w:r>
        <w:t xml:space="preserve">[Institution Name], Dhaka, Bangladesh</w:t>
      </w:r>
    </w:p>
    <w:p>
      <w:r>
        <w:pict>
          <v:rect style="width:0;height:1.5pt" o:hralign="center" o:hrstd="t" o:hr="t"/>
        </w:pict>
      </w:r>
    </w:p>
    <w:bookmarkEnd w:id="28"/>
    <w:bookmarkStart w:id="29" w:name="projectsexperience-in-bangladesh-dhaka"/>
    <w:p>
      <w:pPr>
        <w:pStyle w:val="Heading2"/>
      </w:pPr>
      <w:r>
        <w:t xml:space="preserve">Projects/Experience in Bangladesh Dhaka</w:t>
      </w:r>
    </w:p>
    <w:p>
      <w:pPr>
        <w:pStyle w:val="FirstParagraph"/>
      </w:pPr>
      <w:r>
        <w:rPr>
          <w:bCs/>
          <w:b/>
        </w:rPr>
        <w:t xml:space="preserve">Project: Modernization of Inland Water Transport Vessels (Dhaka Region)</w:t>
      </w:r>
      <w:r>
        <w:br/>
      </w:r>
      <w:r>
        <w:t xml:space="preserve">Assisted in upgrading engine systems for 20+ vessels operating on the Buriganga River and other waterways in Dhaka. Focused on reducing fuel consumption and emissions while maintaining compliance with Bangladesh’s environmental policies.</w:t>
      </w:r>
    </w:p>
    <w:p>
      <w:pPr>
        <w:pStyle w:val="BodyText"/>
      </w:pPr>
      <w:r>
        <w:rPr>
          <w:bCs/>
          <w:b/>
        </w:rPr>
        <w:t xml:space="preserve">Project: Emergency Repairs at Chittagong Port</w:t>
      </w:r>
      <w:r>
        <w:br/>
      </w:r>
      <w:r>
        <w:t xml:space="preserve">Led a team to repair a cargo ship’s propulsion system during a critical breakdown, ensuring minimal disruption to trade routes. The project highlighted the importance of technical precision and adaptability in Bangladesh’s maritime sector.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Bangladesh Marine Engineers’ Association (BMEA)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Marine Engineers (IAME)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and spoken)</w:t>
      </w:r>
    </w:p>
    <w:p>
      <w:pPr>
        <w:numPr>
          <w:ilvl w:val="0"/>
          <w:numId w:val="1007"/>
        </w:numPr>
        <w:pStyle w:val="Compact"/>
      </w:pPr>
      <w:r>
        <w:t xml:space="preserve">Bangla – Native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(Bangladesh Dhaka)</dc:title>
  <dc:creator/>
  <dc:language>en</dc:language>
  <cp:keywords/>
  <dcterms:created xsi:type="dcterms:W3CDTF">2025-12-05T06:41:34Z</dcterms:created>
  <dcterms:modified xsi:type="dcterms:W3CDTF">2025-12-05T06:41:34Z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