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China Guangzhou</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Adept at working in dynamic environments such as China Guangzhou's bustling port areas and industrial zones. Committed to delivering reliable solutions that align with international maritime standards while contributing to the growth of China’s maritime industry. Skilled in navigating local regulations and fostering collaboration with stakeholders across Guangzhou’s shipbuilding, shipping,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br/>
      </w:r>
      <w:r>
        <w:t xml:space="preserve">[University Name], China Guangzhou</w:t>
      </w:r>
      <w:r>
        <w:br/>
      </w:r>
      <w:r>
        <w:t xml:space="preserve">[Year of Graduation]</w:t>
      </w:r>
    </w:p>
    <w:p>
      <w:pPr>
        <w:numPr>
          <w:ilvl w:val="0"/>
          <w:numId w:val="1001"/>
        </w:numPr>
        <w:pStyle w:val="Compact"/>
      </w:pPr>
      <w:r>
        <w:rPr>
          <w:bCs/>
          <w:b/>
        </w:rPr>
        <w:t xml:space="preserve">Master of Science in Naval Architecture and Ocean Engineering</w:t>
      </w:r>
      <w:r>
        <w:br/>
      </w:r>
      <w:r>
        <w:t xml:space="preserve">[University Name], China Guangzhou</w:t>
      </w:r>
      <w:r>
        <w:br/>
      </w:r>
      <w:r>
        <w:t xml:space="preserve">[Year of Graduation]</w:t>
      </w:r>
    </w:p>
    <w:bookmarkEnd w:id="22"/>
    <w:bookmarkStart w:id="25" w:name="work-experience"/>
    <w:p>
      <w:pPr>
        <w:pStyle w:val="Heading2"/>
      </w:pPr>
      <w:r>
        <w:t xml:space="preserve">Work Experience</w:t>
      </w:r>
    </w:p>
    <w:bookmarkStart w:id="23" w:name="marine-engineer"/>
    <w:p>
      <w:pPr>
        <w:pStyle w:val="Heading3"/>
      </w:pPr>
      <w:r>
        <w:t xml:space="preserve">Marine Engineer</w:t>
      </w:r>
    </w:p>
    <w:p>
      <w:pPr>
        <w:pStyle w:val="FirstParagraph"/>
      </w:pPr>
      <w:r>
        <w:rPr>
          <w:bCs/>
          <w:b/>
        </w:rPr>
        <w:t xml:space="preserve">[Company Name]</w:t>
      </w:r>
      <w:r>
        <w:t xml:space="preserve">, China Guangzhou</w:t>
      </w:r>
      <w:r>
        <w:br/>
      </w:r>
      <w:r>
        <w:t xml:space="preserve">[Start Date] – [End Date]</w:t>
      </w:r>
    </w:p>
    <w:p>
      <w:pPr>
        <w:numPr>
          <w:ilvl w:val="0"/>
          <w:numId w:val="1002"/>
        </w:numPr>
        <w:pStyle w:val="Compact"/>
      </w:pPr>
      <w:r>
        <w:t xml:space="preserve">Responsible for the maintenance and repair of ship engines, propulsion systems, and auxiliary machinery in compliance with Chinese Maritime Safety Administration (MSA) regulations.</w:t>
      </w:r>
    </w:p>
    <w:p>
      <w:pPr>
        <w:numPr>
          <w:ilvl w:val="0"/>
          <w:numId w:val="1002"/>
        </w:numPr>
        <w:pStyle w:val="Compact"/>
      </w:pPr>
      <w:r>
        <w:t xml:space="preserve">Collaborated with teams to optimize fuel efficiency and reduce emissions for vessels operating in Guangzhou’s port areas, contributing to environmental sustainability goals.</w:t>
      </w:r>
    </w:p>
    <w:p>
      <w:pPr>
        <w:numPr>
          <w:ilvl w:val="0"/>
          <w:numId w:val="1002"/>
        </w:numPr>
        <w:pStyle w:val="Compact"/>
      </w:pPr>
      <w:r>
        <w:t xml:space="preserve">Conducted technical inspections and implemented preventive maintenance schedules for commercial ships docked at Guangzhou's major shipping terminals.</w:t>
      </w:r>
    </w:p>
    <w:p>
      <w:pPr>
        <w:numPr>
          <w:ilvl w:val="0"/>
          <w:numId w:val="1002"/>
        </w:numPr>
        <w:pStyle w:val="Compact"/>
      </w:pPr>
      <w:r>
        <w:t xml:space="preserve">Provided on-site support during emergency repairs, ensuring minimal downtime for vessels navigating the Pearl River Delta region.</w:t>
      </w:r>
    </w:p>
    <w:bookmarkEnd w:id="23"/>
    <w:bookmarkStart w:id="24" w:name="senior-marine-engineer"/>
    <w:p>
      <w:pPr>
        <w:pStyle w:val="Heading3"/>
      </w:pPr>
      <w:r>
        <w:t xml:space="preserve">Senior Marine Engineer</w:t>
      </w:r>
    </w:p>
    <w:p>
      <w:pPr>
        <w:pStyle w:val="FirstParagraph"/>
      </w:pPr>
      <w:r>
        <w:rPr>
          <w:bCs/>
          <w:b/>
        </w:rPr>
        <w:t xml:space="preserve">[Company Name]</w:t>
      </w:r>
      <w:r>
        <w:t xml:space="preserve">, China Guangzhou</w:t>
      </w:r>
      <w:r>
        <w:br/>
      </w:r>
      <w:r>
        <w:t xml:space="preserve">[Start Date] – [End Date]</w:t>
      </w:r>
    </w:p>
    <w:p>
      <w:pPr>
        <w:numPr>
          <w:ilvl w:val="0"/>
          <w:numId w:val="1003"/>
        </w:numPr>
        <w:pStyle w:val="Compact"/>
      </w:pPr>
      <w:r>
        <w:t xml:space="preserve">Led a team of engineers in the design and installation of advanced marine systems for new vessels commissioned by Guangzhou-based shipbuilders.</w:t>
      </w:r>
    </w:p>
    <w:p>
      <w:pPr>
        <w:numPr>
          <w:ilvl w:val="0"/>
          <w:numId w:val="1003"/>
        </w:numPr>
        <w:pStyle w:val="Compact"/>
      </w:pPr>
      <w:r>
        <w:t xml:space="preserve">Developed technical training programs for junior engineers, focusing on local maritime practices and safety protocols specific to China’s coastal regions.</w:t>
      </w:r>
    </w:p>
    <w:p>
      <w:pPr>
        <w:numPr>
          <w:ilvl w:val="0"/>
          <w:numId w:val="1003"/>
        </w:numPr>
        <w:pStyle w:val="Compact"/>
      </w:pPr>
      <w:r>
        <w:t xml:space="preserve">Partnered with suppliers in Guangzhou to source high-quality components for engine upgrades, reducing long-term operational costs by 15%.</w:t>
      </w:r>
    </w:p>
    <w:p>
      <w:pPr>
        <w:numPr>
          <w:ilvl w:val="0"/>
          <w:numId w:val="1003"/>
        </w:numPr>
        <w:pStyle w:val="Compact"/>
      </w:pPr>
      <w:r>
        <w:t xml:space="preserve">Contributed to the implementation of digital monitoring systems for shipboard equipment, enhancing real-time diagnostics and predictive maintenance capabilities.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Marine Engineer Officer License</w:t>
      </w:r>
      <w:r>
        <w:br/>
      </w:r>
      <w:r>
        <w:t xml:space="preserve">[Issuing Authority], China Guangzhou</w:t>
      </w:r>
      <w:r>
        <w:br/>
      </w:r>
      <w:r>
        <w:t xml:space="preserve">[Year]</w:t>
      </w:r>
    </w:p>
    <w:p>
      <w:pPr>
        <w:numPr>
          <w:ilvl w:val="0"/>
          <w:numId w:val="1004"/>
        </w:numPr>
        <w:pStyle w:val="Compact"/>
      </w:pPr>
      <w:r>
        <w:rPr>
          <w:bCs/>
          <w:b/>
        </w:rPr>
        <w:t xml:space="preserve">ISO 9001:2015 Quality Management Systems</w:t>
      </w:r>
      <w:r>
        <w:br/>
      </w:r>
      <w:r>
        <w:t xml:space="preserve">[Training Provider], China Guangzhou</w:t>
      </w:r>
      <w:r>
        <w:br/>
      </w:r>
      <w:r>
        <w:t xml:space="preserve">[Year]</w:t>
      </w:r>
    </w:p>
    <w:p>
      <w:pPr>
        <w:numPr>
          <w:ilvl w:val="0"/>
          <w:numId w:val="1004"/>
        </w:numPr>
        <w:pStyle w:val="Compact"/>
      </w:pPr>
      <w:r>
        <w:rPr>
          <w:bCs/>
          <w:b/>
        </w:rPr>
        <w:t xml:space="preserve">Oil Pollution Prevention and Response (OPP)</w:t>
      </w:r>
      <w:r>
        <w:br/>
      </w:r>
      <w:r>
        <w:t xml:space="preserve">[Training Provider], China Guangzhou</w:t>
      </w:r>
      <w:r>
        <w:br/>
      </w:r>
      <w:r>
        <w:t xml:space="preserve">[Year]</w:t>
      </w:r>
    </w:p>
    <w:bookmarkEnd w:id="26"/>
    <w:bookmarkStart w:id="27" w:name="technical-skills"/>
    <w:p>
      <w:pPr>
        <w:pStyle w:val="Heading2"/>
      </w:pPr>
      <w:r>
        <w:t xml:space="preserve">Technical Skills</w:t>
      </w:r>
    </w:p>
    <w:p>
      <w:pPr>
        <w:numPr>
          <w:ilvl w:val="0"/>
          <w:numId w:val="1005"/>
        </w:numPr>
        <w:pStyle w:val="Compact"/>
      </w:pPr>
      <w:r>
        <w:t xml:space="preserve">Expertise in marine engine systems, including diesel engines, gas turbines, and hybrid propulsion technologies.</w:t>
      </w:r>
    </w:p>
    <w:p>
      <w:pPr>
        <w:numPr>
          <w:ilvl w:val="0"/>
          <w:numId w:val="1005"/>
        </w:numPr>
        <w:pStyle w:val="Compact"/>
      </w:pPr>
      <w:r>
        <w:t xml:space="preserve">Proficient in CAD software for ship design and simulation tools for performance analysis.</w:t>
      </w:r>
    </w:p>
    <w:p>
      <w:pPr>
        <w:numPr>
          <w:ilvl w:val="0"/>
          <w:numId w:val="1005"/>
        </w:numPr>
        <w:pStyle w:val="Compact"/>
      </w:pPr>
      <w:r>
        <w:t xml:space="preserve">Certified in safety standards such as SOLAS (International Convention for the Safety of Life at Sea) and MARPOL (International Convention for the Prevention of Pollution from Ships).</w:t>
      </w:r>
    </w:p>
    <w:p>
      <w:pPr>
        <w:numPr>
          <w:ilvl w:val="0"/>
          <w:numId w:val="1005"/>
        </w:numPr>
        <w:pStyle w:val="Compact"/>
      </w:pPr>
      <w:r>
        <w:t xml:space="preserve">Fluent in Chinese and English, with strong communication skills to work with international teams and local stakeholders in China Guangzhou.</w:t>
      </w:r>
    </w:p>
    <w:bookmarkEnd w:id="27"/>
    <w:bookmarkStart w:id="30" w:name="projects"/>
    <w:p>
      <w:pPr>
        <w:pStyle w:val="Heading2"/>
      </w:pPr>
      <w:r>
        <w:t xml:space="preserve">Projects</w:t>
      </w:r>
    </w:p>
    <w:bookmarkStart w:id="28" w:name="X310587da80c7c6fdff9d48d15bcc126e1138a5d"/>
    <w:p>
      <w:pPr>
        <w:pStyle w:val="Heading3"/>
      </w:pPr>
      <w:r>
        <w:t xml:space="preserve">Port of Guangzhou Engine Optimization Initiative</w:t>
      </w:r>
    </w:p>
    <w:p>
      <w:pPr>
        <w:pStyle w:val="FirstParagraph"/>
      </w:pPr>
      <w:r>
        <w:rPr>
          <w:bCs/>
          <w:b/>
        </w:rPr>
        <w:t xml:space="preserve">[Company Name]</w:t>
      </w:r>
      <w:r>
        <w:t xml:space="preserve">, [Year]</w:t>
      </w:r>
    </w:p>
    <w:p>
      <w:pPr>
        <w:numPr>
          <w:ilvl w:val="0"/>
          <w:numId w:val="1006"/>
        </w:numPr>
        <w:pStyle w:val="Compact"/>
      </w:pPr>
      <w:r>
        <w:t xml:space="preserve">Led a cross-functional team to retrofit 50+ vessels with energy-efficient engines, reducing fuel consumption by 20% and aligning with China’s "Green Port" initiative.</w:t>
      </w:r>
    </w:p>
    <w:p>
      <w:pPr>
        <w:numPr>
          <w:ilvl w:val="0"/>
          <w:numId w:val="1006"/>
        </w:numPr>
        <w:pStyle w:val="Compact"/>
      </w:pPr>
      <w:r>
        <w:t xml:space="preserve">Collaborated with Guangzhou Environmental Protection Bureau to ensure compliance with regional emission control regulations.</w:t>
      </w:r>
    </w:p>
    <w:bookmarkEnd w:id="28"/>
    <w:bookmarkStart w:id="29" w:name="smart-ship-monitoring-system-development"/>
    <w:p>
      <w:pPr>
        <w:pStyle w:val="Heading3"/>
      </w:pPr>
      <w:r>
        <w:t xml:space="preserve">Smart Ship Monitoring System Development</w:t>
      </w:r>
    </w:p>
    <w:p>
      <w:pPr>
        <w:pStyle w:val="FirstParagraph"/>
      </w:pPr>
      <w:r>
        <w:rPr>
          <w:bCs/>
          <w:b/>
        </w:rPr>
        <w:t xml:space="preserve">[Company Name]</w:t>
      </w:r>
      <w:r>
        <w:t xml:space="preserve">, [Year]</w:t>
      </w:r>
    </w:p>
    <w:p>
      <w:pPr>
        <w:numPr>
          <w:ilvl w:val="0"/>
          <w:numId w:val="1007"/>
        </w:numPr>
        <w:pStyle w:val="Compact"/>
      </w:pPr>
      <w:r>
        <w:t xml:space="preserve">Designed a real-time monitoring system for shipboard machinery, integrated with IoT sensors to detect anomalies and predict failures.</w:t>
      </w:r>
    </w:p>
    <w:p>
      <w:pPr>
        <w:numPr>
          <w:ilvl w:val="0"/>
          <w:numId w:val="1007"/>
        </w:numPr>
        <w:pStyle w:val="Compact"/>
      </w:pPr>
      <w:r>
        <w:t xml:space="preserve">Partnered with Guangzhou-based tech firms to implement the system across 30+ vessels, improving operational efficiency and safety standards.</w:t>
      </w:r>
    </w:p>
    <w:bookmarkEnd w:id="29"/>
    <w:bookmarkEnd w:id="30"/>
    <w:bookmarkStart w:id="31" w:name="language-proficiency"/>
    <w:p>
      <w:pPr>
        <w:pStyle w:val="Heading2"/>
      </w:pPr>
      <w:r>
        <w:t xml:space="preserve">Language Proficiency</w:t>
      </w:r>
    </w:p>
    <w:p>
      <w:pPr>
        <w:numPr>
          <w:ilvl w:val="0"/>
          <w:numId w:val="1008"/>
        </w:numPr>
        <w:pStyle w:val="Compact"/>
      </w:pPr>
      <w:r>
        <w:rPr>
          <w:bCs/>
          <w:b/>
        </w:rPr>
        <w:t xml:space="preserve">English:</w:t>
      </w:r>
      <w:r>
        <w:t xml:space="preserve"> </w:t>
      </w:r>
      <w:r>
        <w:t xml:space="preserve">Fluent (written and spoken)</w:t>
      </w:r>
    </w:p>
    <w:p>
      <w:pPr>
        <w:numPr>
          <w:ilvl w:val="0"/>
          <w:numId w:val="1008"/>
        </w:numPr>
        <w:pStyle w:val="Compact"/>
      </w:pPr>
      <w:r>
        <w:rPr>
          <w:bCs/>
          <w:b/>
        </w:rPr>
        <w:t xml:space="preserve">Mandarin Chinese:</w:t>
      </w:r>
      <w:r>
        <w:t xml:space="preserve"> </w:t>
      </w:r>
      <w:r>
        <w:t xml:space="preserve">Native proficiency</w:t>
      </w:r>
    </w:p>
    <w:bookmarkEnd w:id="31"/>
    <w:bookmarkStart w:id="32" w:name="professional-affiliations"/>
    <w:p>
      <w:pPr>
        <w:pStyle w:val="Heading2"/>
      </w:pPr>
      <w:r>
        <w:t xml:space="preserve">Professional Affiliations</w:t>
      </w:r>
    </w:p>
    <w:p>
      <w:pPr>
        <w:numPr>
          <w:ilvl w:val="0"/>
          <w:numId w:val="1009"/>
        </w:numPr>
        <w:pStyle w:val="Compact"/>
      </w:pPr>
      <w:r>
        <w:t xml:space="preserve">Member, China Marine Engineering Society (CMES)</w:t>
      </w:r>
    </w:p>
    <w:p>
      <w:pPr>
        <w:numPr>
          <w:ilvl w:val="0"/>
          <w:numId w:val="1009"/>
        </w:numPr>
        <w:pStyle w:val="Compact"/>
      </w:pPr>
      <w:r>
        <w:t xml:space="preserve">Member, Guangzhou Maritime Association</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highlights the expertise of a Marine Engineer tailored for opportunities in China Guangzhou. The document emphasizes technical proficiency, regulatory knowledge, and a strong commitment to the maritime industry in this dynamic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2026-05-31T00:50:02Z</dcterms:created>
  <dcterms:modified xsi:type="dcterms:W3CDTF">2026-05-31T00:50:02Z</dcterms:modified>
</cp:coreProperties>
</file>

<file path=docProps/custom.xml><?xml version="1.0" encoding="utf-8"?>
<Properties xmlns="http://schemas.openxmlformats.org/officeDocument/2006/custom-properties" xmlns:vt="http://schemas.openxmlformats.org/officeDocument/2006/docPropsVTypes"/>
</file>