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0"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Michael Kim</w:t>
      </w:r>
      <w:r>
        <w:br/>
      </w:r>
      <w:r>
        <w:rPr>
          <w:bCs/>
          <w:b/>
        </w:rPr>
        <w:t xml:space="preserve">Email:</w:t>
      </w:r>
      <w:r>
        <w:t xml:space="preserve"> </w:t>
      </w:r>
      <w:r>
        <w:t xml:space="preserve">john.kim@example.com</w:t>
      </w:r>
      <w:r>
        <w:br/>
      </w:r>
      <w:r>
        <w:rPr>
          <w:bCs/>
          <w:b/>
        </w:rPr>
        <w:t xml:space="preserve">Phone:</w:t>
      </w:r>
      <w:r>
        <w:t xml:space="preserve">+82-10-1234-5678</w:t>
      </w:r>
      <w:r>
        <w:br/>
      </w:r>
      <w:r>
        <w:rPr>
          <w:bCs/>
          <w:b/>
        </w:rPr>
        <w:t xml:space="preserve">Address:</w:t>
      </w:r>
      <w:r>
        <w:t xml:space="preserve">Sector 3, Gangnam-gu, Seoul, South Korea</w:t>
      </w:r>
    </w:p>
    <w:bookmarkEnd w:id="20"/>
    <w:bookmarkStart w:id="21" w:name="professional-summary"/>
    <w:p>
      <w:pPr>
        <w:pStyle w:val="Heading2"/>
      </w:pPr>
      <w:r>
        <w:rPr>
          <w:bCs/>
          <w:b/>
        </w:rPr>
        <w:t xml:space="preserve">Professional Summary</w:t>
      </w:r>
    </w:p>
    <w:p>
      <w:pPr>
        <w:pStyle w:val="FirstParagraph"/>
      </w:pPr>
      <w:r>
        <w:t xml:space="preserve">A dedicated and experienced Marine Engineer with over 10 years of expertise in ship design, maintenance, and operational efficiency. Specialized in the South Korea Seoul maritime industry, with a proven track record of optimizing vessel systems and ensuring compliance with international and Korean maritime regulations. Proficient in leveraging advanced technologies to enhance safety, sustainability, and performance of marine vessels. Committed to contributing to the growth of South Korea's global shipbuilding leadership through innovative engineering solutions.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Marine Engineering</w:t>
      </w:r>
      <w:r>
        <w:t xml:space="preserve">, Seoul National University, South Korea (2010–2014)</w:t>
      </w:r>
      <w:r>
        <w:br/>
      </w:r>
      <w:r>
        <w:t xml:space="preserve">Relevant coursework: Ship Propulsion Systems, Marine Electrical Engineering, Naval Architecture.</w:t>
      </w:r>
    </w:p>
    <w:p>
      <w:pPr>
        <w:numPr>
          <w:ilvl w:val="0"/>
          <w:numId w:val="1001"/>
        </w:numPr>
        <w:pStyle w:val="Compact"/>
      </w:pPr>
      <w:r>
        <w:rPr>
          <w:bCs/>
          <w:b/>
        </w:rPr>
        <w:t xml:space="preserve">Master of Science in Maritime Technology</w:t>
      </w:r>
      <w:r>
        <w:t xml:space="preserve">, Korea Maritime and Ocean University, Busan, South Korea (2015–2017)</w:t>
      </w:r>
      <w:r>
        <w:br/>
      </w:r>
      <w:r>
        <w:t xml:space="preserve">Thesis: "Advanced Hull Design for Fuel Efficiency in Container Ships." Focused on optimizing hydrodynamics to meet Korean maritime environmental standards.</w:t>
      </w:r>
    </w:p>
    <w:bookmarkEnd w:id="22"/>
    <w:bookmarkStart w:id="23" w:name="work-experience"/>
    <w:p>
      <w:pPr>
        <w:pStyle w:val="Heading2"/>
      </w:pPr>
      <w:r>
        <w:rPr>
          <w:bCs/>
          <w:b/>
        </w:rPr>
        <w:t xml:space="preserve">Work Experience</w:t>
      </w:r>
    </w:p>
    <w:p>
      <w:pPr>
        <w:numPr>
          <w:ilvl w:val="0"/>
          <w:numId w:val="1002"/>
        </w:numPr>
        <w:pStyle w:val="Compact"/>
      </w:pPr>
      <w:r>
        <w:rPr>
          <w:bCs/>
          <w:b/>
        </w:rPr>
        <w:t xml:space="preserve">Senior Marine Engineer</w:t>
      </w:r>
      <w:r>
        <w:t xml:space="preserve">, Hyundai Heavy Industries, Seoul, South Korea (2018–Present)</w:t>
      </w:r>
      <w:r>
        <w:br/>
      </w:r>
      <w:r>
        <w:t xml:space="preserve">- Led a team of 15 engineers in designing and retrofitting propulsion systems for cruise ships and cargo vessels.</w:t>
      </w:r>
      <w:r>
        <w:br/>
      </w:r>
      <w:r>
        <w:t xml:space="preserve">- Implemented energy-saving technologies that reduced fuel consumption by 12% in the company's fleet, aligning with South Korea's Green Shipping Initiative.</w:t>
      </w:r>
      <w:r>
        <w:br/>
      </w:r>
      <w:r>
        <w:t xml:space="preserve">- Collaborated with Korean regulatory bodies to ensure compliance with ISO 14001 and STCW standards.</w:t>
      </w:r>
      <w:r>
        <w:br/>
      </w:r>
      <w:r>
        <w:t xml:space="preserve">- Mentored junior engineers in Seoul-based shipyards, fostering a culture of innovation and technical excellence.</w:t>
      </w:r>
    </w:p>
    <w:p>
      <w:pPr>
        <w:numPr>
          <w:ilvl w:val="0"/>
          <w:numId w:val="1002"/>
        </w:numPr>
        <w:pStyle w:val="Compact"/>
      </w:pPr>
      <w:r>
        <w:rPr>
          <w:bCs/>
          <w:b/>
        </w:rPr>
        <w:t xml:space="preserve">Marine Engineer</w:t>
      </w:r>
      <w:r>
        <w:t xml:space="preserve">, Samsung Heavy Industries, Geoje Island, South Korea (2014–2018)</w:t>
      </w:r>
      <w:r>
        <w:br/>
      </w:r>
      <w:r>
        <w:t xml:space="preserve">- Designed and tested electrical systems for offshore platforms operating in the Yellow Sea.</w:t>
      </w:r>
      <w:r>
        <w:br/>
      </w:r>
      <w:r>
        <w:t xml:space="preserve">- Conducted safety audits and risk assessments for vessels under construction in Seoul's major shipyards.</w:t>
      </w:r>
      <w:r>
        <w:br/>
      </w:r>
      <w:r>
        <w:t xml:space="preserve">- Developed maintenance protocols that improved equipment reliability by 25% in high-traffic cargo terminals.</w:t>
      </w:r>
    </w:p>
    <w:p>
      <w:pPr>
        <w:numPr>
          <w:ilvl w:val="0"/>
          <w:numId w:val="1002"/>
        </w:numPr>
        <w:pStyle w:val="Compact"/>
      </w:pPr>
      <w:r>
        <w:rPr>
          <w:bCs/>
          <w:b/>
        </w:rPr>
        <w:t xml:space="preserve">Intern</w:t>
      </w:r>
      <w:r>
        <w:t xml:space="preserve">, Daewoo Shipbuilding &amp; Marine Engineering, Busan, South Korea (2013–2014)</w:t>
      </w:r>
      <w:r>
        <w:br/>
      </w:r>
      <w:r>
        <w:t xml:space="preserve">- Assisted in the development of a hybrid propulsion system for LNG carriers.</w:t>
      </w:r>
      <w:r>
        <w:br/>
      </w:r>
      <w:r>
        <w:t xml:space="preserve">- Analyzed data from engine performance tests to identify efficiency improvements.</w:t>
      </w:r>
    </w:p>
    <w:bookmarkEnd w:id="23"/>
    <w:bookmarkStart w:id="24" w:name="key-skills"/>
    <w:p>
      <w:pPr>
        <w:pStyle w:val="Heading2"/>
      </w:pPr>
      <w:r>
        <w:rPr>
          <w:bCs/>
          <w:b/>
        </w:rPr>
        <w:t xml:space="preserve">Key Skills</w:t>
      </w:r>
    </w:p>
    <w:p>
      <w:pPr>
        <w:numPr>
          <w:ilvl w:val="0"/>
          <w:numId w:val="1003"/>
        </w:numPr>
        <w:pStyle w:val="Compact"/>
      </w:pPr>
      <w:r>
        <w:rPr>
          <w:bCs/>
          <w:b/>
        </w:rPr>
        <w:t xml:space="preserve">Technical Proficiency:</w:t>
      </w:r>
      <w:r>
        <w:t xml:space="preserve"> </w:t>
      </w:r>
      <w:r>
        <w:t xml:space="preserve">AutoCAD, SolidWorks, MATLAB, and NAPA software for ship design.</w:t>
      </w:r>
      <w:r>
        <w:br/>
      </w:r>
    </w:p>
    <w:p>
      <w:pPr>
        <w:numPr>
          <w:ilvl w:val="0"/>
          <w:numId w:val="1003"/>
        </w:numPr>
        <w:pStyle w:val="Compact"/>
      </w:pPr>
      <w:r>
        <w:rPr>
          <w:bCs/>
          <w:b/>
        </w:rPr>
        <w:t xml:space="preserve">Mechanical Systems:</w:t>
      </w:r>
      <w:r>
        <w:t xml:space="preserve"> </w:t>
      </w:r>
      <w:r>
        <w:t xml:space="preserve">Mastery of propulsion systems (diesel engines, steam turbines), HVAC systems, and auxiliary machinery.</w:t>
      </w:r>
      <w:r>
        <w:br/>
      </w:r>
    </w:p>
    <w:p>
      <w:pPr>
        <w:numPr>
          <w:ilvl w:val="0"/>
          <w:numId w:val="1003"/>
        </w:numPr>
        <w:pStyle w:val="Compact"/>
      </w:pPr>
      <w:r>
        <w:rPr>
          <w:bCs/>
          <w:b/>
        </w:rPr>
        <w:t xml:space="preserve">Safety &amp; Compliance:</w:t>
      </w:r>
      <w:r>
        <w:t xml:space="preserve"> </w:t>
      </w:r>
      <w:r>
        <w:t xml:space="preserve">Expertise in SOLAS, MARPOL, and Korean Maritime Safety Authority (KMSA) regulations.</w:t>
      </w:r>
      <w:r>
        <w:br/>
      </w:r>
    </w:p>
    <w:p>
      <w:pPr>
        <w:numPr>
          <w:ilvl w:val="0"/>
          <w:numId w:val="1003"/>
        </w:numPr>
        <w:pStyle w:val="Compact"/>
      </w:pPr>
      <w:r>
        <w:rPr>
          <w:bCs/>
          <w:b/>
        </w:rPr>
        <w:t xml:space="preserve">Project Management:</w:t>
      </w:r>
      <w:r>
        <w:t xml:space="preserve"> </w:t>
      </w:r>
      <w:r>
        <w:t xml:space="preserve">Skilled in managing timelines, budgets, and cross-functional teams for large-scale marine projects in Seoul.</w:t>
      </w:r>
      <w:r>
        <w:br/>
      </w:r>
    </w:p>
    <w:p>
      <w:pPr>
        <w:numPr>
          <w:ilvl w:val="0"/>
          <w:numId w:val="1003"/>
        </w:numPr>
        <w:pStyle w:val="Compact"/>
      </w:pPr>
      <w:r>
        <w:rPr>
          <w:bCs/>
          <w:b/>
        </w:rPr>
        <w:t xml:space="preserve">Languages:</w:t>
      </w:r>
      <w:r>
        <w:t xml:space="preserve"> </w:t>
      </w:r>
      <w:r>
        <w:t xml:space="preserve">Fluent in English and Korean (TOPIK Level 6). Proficient in technical documentation and client communication.</w:t>
      </w:r>
    </w:p>
    <w:bookmarkEnd w:id="24"/>
    <w:bookmarkStart w:id="25" w:name="certifications"/>
    <w:p>
      <w:pPr>
        <w:pStyle w:val="Heading2"/>
      </w:pPr>
      <w:r>
        <w:rPr>
          <w:bCs/>
          <w:b/>
        </w:rPr>
        <w:t xml:space="preserve">Certifications</w:t>
      </w:r>
    </w:p>
    <w:p>
      <w:pPr>
        <w:numPr>
          <w:ilvl w:val="0"/>
          <w:numId w:val="1004"/>
        </w:numPr>
        <w:pStyle w:val="Compact"/>
      </w:pPr>
      <w:r>
        <w:t xml:space="preserve">STCW 95 – Shipboard Training Certificate, Korean Maritime Institute (2015)</w:t>
      </w:r>
    </w:p>
    <w:p>
      <w:pPr>
        <w:numPr>
          <w:ilvl w:val="0"/>
          <w:numId w:val="1004"/>
        </w:numPr>
        <w:pStyle w:val="Compact"/>
      </w:pPr>
      <w:r>
        <w:t xml:space="preserve">GMDSS – Global Maritime Distress and Safety System Certification, South Korea (2016)</w:t>
      </w:r>
    </w:p>
    <w:p>
      <w:pPr>
        <w:numPr>
          <w:ilvl w:val="0"/>
          <w:numId w:val="1004"/>
        </w:numPr>
        <w:pStyle w:val="Compact"/>
      </w:pPr>
      <w:r>
        <w:t xml:space="preserve">ISO 14001 Environmental Management Systems Auditor, Korea Certification Association (2020)</w:t>
      </w:r>
    </w:p>
    <w:bookmarkEnd w:id="25"/>
    <w:bookmarkStart w:id="26" w:name="professional-projects"/>
    <w:p>
      <w:pPr>
        <w:pStyle w:val="Heading2"/>
      </w:pPr>
      <w:r>
        <w:rPr>
          <w:bCs/>
          <w:b/>
        </w:rPr>
        <w:t xml:space="preserve">Professional Projects</w:t>
      </w:r>
    </w:p>
    <w:p>
      <w:pPr>
        <w:numPr>
          <w:ilvl w:val="0"/>
          <w:numId w:val="1005"/>
        </w:numPr>
        <w:pStyle w:val="Compact"/>
      </w:pPr>
      <w:r>
        <w:rPr>
          <w:bCs/>
          <w:b/>
        </w:rPr>
        <w:t xml:space="preserve">Sustainable Ship Design Initiative</w:t>
      </w:r>
      <w:r>
        <w:t xml:space="preserve">, Hyundai Heavy Industries (2021)</w:t>
      </w:r>
      <w:r>
        <w:br/>
      </w:r>
      <w:r>
        <w:t xml:space="preserve">- Spearheaded the development of a zero-emission ferry prototype using hydrogen fuel cells, supported by Seoul's Green Innovation Fund.</w:t>
      </w:r>
    </w:p>
    <w:p>
      <w:pPr>
        <w:numPr>
          <w:ilvl w:val="0"/>
          <w:numId w:val="1005"/>
        </w:numPr>
        <w:pStyle w:val="Compact"/>
      </w:pPr>
      <w:r>
        <w:rPr>
          <w:bCs/>
          <w:b/>
        </w:rPr>
        <w:t xml:space="preserve">Smart Port Systems Integration</w:t>
      </w:r>
      <w:r>
        <w:t xml:space="preserve">, Busan Port Authority (2019–2020)</w:t>
      </w:r>
      <w:r>
        <w:br/>
      </w:r>
      <w:r>
        <w:t xml:space="preserve">- Designed automated cargo handling systems for South Korea's busiest port, reducing operational downtime by 18%.</w:t>
      </w:r>
    </w:p>
    <w:bookmarkEnd w:id="26"/>
    <w:bookmarkStart w:id="27" w:name="technical-languages-and-software"/>
    <w:p>
      <w:pPr>
        <w:pStyle w:val="Heading2"/>
      </w:pPr>
      <w:r>
        <w:rPr>
          <w:bCs/>
          <w:b/>
        </w:rPr>
        <w:t xml:space="preserve">Technical Languages and Software</w:t>
      </w:r>
    </w:p>
    <w:p>
      <w:pPr>
        <w:numPr>
          <w:ilvl w:val="0"/>
          <w:numId w:val="1006"/>
        </w:numPr>
        <w:pStyle w:val="Compact"/>
      </w:pPr>
      <w:r>
        <w:t xml:space="preserve">AutoCAD Mechanical, SolidWorks (3D Modeling), ANSYS (Structural Analysis)</w:t>
      </w:r>
    </w:p>
    <w:p>
      <w:pPr>
        <w:numPr>
          <w:ilvl w:val="0"/>
          <w:numId w:val="1006"/>
        </w:numPr>
        <w:pStyle w:val="Compact"/>
      </w:pPr>
      <w:r>
        <w:t xml:space="preserve">Python for data analysis in vessel performance monitoring</w:t>
      </w:r>
    </w:p>
    <w:p>
      <w:pPr>
        <w:numPr>
          <w:ilvl w:val="0"/>
          <w:numId w:val="1006"/>
        </w:numPr>
        <w:pStyle w:val="Compact"/>
      </w:pPr>
      <w:r>
        <w:t xml:space="preserve">Korean (fluent) and English (professional proficiency)</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Korean Society of Naval Architects and Marine Engineers (KOSNA) – Member since 2016</w:t>
      </w:r>
    </w:p>
    <w:p>
      <w:pPr>
        <w:numPr>
          <w:ilvl w:val="0"/>
          <w:numId w:val="1007"/>
        </w:numPr>
        <w:pStyle w:val="Compact"/>
      </w:pPr>
      <w:r>
        <w:t xml:space="preserve">International Association of Marine Engineers (IAME) – Active participant in Seoul-based seminars</w:t>
      </w:r>
    </w:p>
    <w:bookmarkEnd w:id="28"/>
    <w:bookmarkStart w:id="29" w:name="references"/>
    <w:p>
      <w:pPr>
        <w:pStyle w:val="Heading2"/>
      </w:pPr>
      <w:r>
        <w:rPr>
          <w:bCs/>
          <w:b/>
        </w:rPr>
        <w:t xml:space="preserve">References</w:t>
      </w:r>
    </w:p>
    <w:p>
      <w:pPr>
        <w:pStyle w:val="FirstParagraph"/>
      </w:pPr>
      <w:r>
        <w:t xml:space="preserve">Available upon request. Contact Dr. Sang-hoon Lee, Director of Engineering at Hyundai Heavy Industries, Seoul (sang.hoon@hyundai.com) or Professor Min-jun Park, Department of Marine Engineering, Korea Maritime and Ocean University (min.jun@kmou.ac.kr).</w:t>
      </w:r>
    </w:p>
    <w:p>
      <w:pPr>
        <w:pStyle w:val="BodyText"/>
      </w:pPr>
      <w:r>
        <w:rPr>
          <w:bCs/>
          <w:b/>
        </w:rPr>
        <w:t xml:space="preserve">Note:</w:t>
      </w:r>
      <w:r>
        <w:t xml:space="preserve"> </w:t>
      </w:r>
      <w:r>
        <w:t xml:space="preserve">This Curriculum Vitae is tailored for a Marine Engineer seeking employment in South Korea Seoul. It emphasizes technical expertise, compliance with Korean maritime regulations, and contributions to the region's shipbuilding and environmental sustainability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2026-07-23T12:31:51Z</dcterms:created>
  <dcterms:modified xsi:type="dcterms:W3CDTF">2026-07-23T12:31:51Z</dcterms:modified>
</cp:coreProperties>
</file>

<file path=docProps/custom.xml><?xml version="1.0" encoding="utf-8"?>
<Properties xmlns="http://schemas.openxmlformats.org/officeDocument/2006/custom-properties" xmlns:vt="http://schemas.openxmlformats.org/officeDocument/2006/docPropsVTypes"/>
</file>