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(Turkey</w:t>
      </w:r>
      <w:r>
        <w:t xml:space="preserve"> </w:t>
      </w:r>
      <w:r>
        <w:t xml:space="preserve">Istanbul)</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Istanbul,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XXX XXX XX XX</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the maritime industry, specializing in the design, maintenance, and operation of marine propulsion systems. Based in Istanbul, Turkey, I have worked extensively with vessels navigating the Bosphorus Strait and other key Turkish waterways. My career has focused on ensuring operational efficiency, safety compliance, and environmental sustainability within Turkey’s dynamic maritime sector. With a strong technical background and a commitment to innovation, I aim to contribute to the growth of Turkey’s shipping industry by delivering reliable engineering solutions.</w:t>
      </w:r>
    </w:p>
    <w:bookmarkEnd w:id="21"/>
    <w:bookmarkStart w:id="24" w:name="education"/>
    <w:p>
      <w:pPr>
        <w:pStyle w:val="Heading2"/>
      </w:pPr>
      <w:r>
        <w:t xml:space="preserve">Education</w:t>
      </w:r>
    </w:p>
    <w:bookmarkStart w:id="22" w:name="istanbul-technical-university"/>
    <w:p>
      <w:pPr>
        <w:pStyle w:val="Heading3"/>
      </w:pPr>
      <w:r>
        <w:t xml:space="preserve">Istanbul Technical University</w:t>
      </w:r>
    </w:p>
    <w:p>
      <w:pPr>
        <w:pStyle w:val="FirstParagraph"/>
      </w:pPr>
      <w:r>
        <w:t xml:space="preserve">Bachelor of Science in Marine Engineering | [Year of Graduation]</w:t>
      </w:r>
    </w:p>
    <w:p>
      <w:pPr>
        <w:numPr>
          <w:ilvl w:val="0"/>
          <w:numId w:val="1001"/>
        </w:numPr>
        <w:pStyle w:val="Compact"/>
      </w:pPr>
      <w:r>
        <w:t xml:space="preserve">Relevant coursework: Marine Machinery, Ship Design, Naval Architecture, Thermodynamics, and Fluid Mechanics.</w:t>
      </w:r>
    </w:p>
    <w:p>
      <w:pPr>
        <w:numPr>
          <w:ilvl w:val="0"/>
          <w:numId w:val="1001"/>
        </w:numPr>
        <w:pStyle w:val="Compact"/>
      </w:pPr>
      <w:r>
        <w:t xml:space="preserve">Awarded the "Best Graduate in Marine Engineering" for outstanding academic performance.</w:t>
      </w:r>
    </w:p>
    <w:bookmarkEnd w:id="22"/>
    <w:bookmarkStart w:id="23" w:name="turkish-maritime-academy"/>
    <w:p>
      <w:pPr>
        <w:pStyle w:val="Heading3"/>
      </w:pPr>
      <w:r>
        <w:t xml:space="preserve">Turkish Maritime Academy</w:t>
      </w:r>
    </w:p>
    <w:p>
      <w:pPr>
        <w:pStyle w:val="FirstParagraph"/>
      </w:pPr>
      <w:r>
        <w:t xml:space="preserve">Certification in Advanced Marine Engineering | [Year of Certification]</w:t>
      </w:r>
    </w:p>
    <w:p>
      <w:pPr>
        <w:numPr>
          <w:ilvl w:val="0"/>
          <w:numId w:val="1002"/>
        </w:numPr>
        <w:pStyle w:val="Compact"/>
      </w:pPr>
      <w:r>
        <w:t xml:space="preserve">Specialized training in engine room operations, safety protocols, and emergency procedures for Turkish-flagged vessels.</w:t>
      </w:r>
    </w:p>
    <w:p>
      <w:pPr>
        <w:numPr>
          <w:ilvl w:val="0"/>
          <w:numId w:val="1002"/>
        </w:numPr>
        <w:pStyle w:val="Compact"/>
      </w:pPr>
      <w:r>
        <w:t xml:space="preserve">Completed practical training at the Istanbul Shipyard, focusing on shipboard maintenance and repair.</w:t>
      </w:r>
    </w:p>
    <w:bookmarkEnd w:id="23"/>
    <w:bookmarkEnd w:id="24"/>
    <w:bookmarkStart w:id="28" w:name="work-experience"/>
    <w:p>
      <w:pPr>
        <w:pStyle w:val="Heading2"/>
      </w:pPr>
      <w:r>
        <w:t xml:space="preserve">Work Experience</w:t>
      </w:r>
    </w:p>
    <w:bookmarkStart w:id="25" w:name="senior-marine-engineer"/>
    <w:p>
      <w:pPr>
        <w:pStyle w:val="Heading3"/>
      </w:pPr>
      <w:r>
        <w:t xml:space="preserve">Senior Marine Engineer</w:t>
      </w:r>
    </w:p>
    <w:p>
      <w:pPr>
        <w:pStyle w:val="FirstParagraph"/>
      </w:pPr>
      <w:r>
        <w:rPr>
          <w:bCs/>
          <w:b/>
        </w:rPr>
        <w:t xml:space="preserve">Marmara Shipping Co. Ltd., Istanbul, Turkey</w:t>
      </w:r>
      <w:r>
        <w:t xml:space="preserve"> </w:t>
      </w:r>
      <w:r>
        <w:t xml:space="preserve">| [Start Year] – Present</w:t>
      </w:r>
    </w:p>
    <w:p>
      <w:pPr>
        <w:numPr>
          <w:ilvl w:val="0"/>
          <w:numId w:val="1003"/>
        </w:numPr>
        <w:pStyle w:val="Compact"/>
      </w:pPr>
      <w:r>
        <w:t xml:space="preserve">Overseeing the maintenance and operation of propulsion systems for a fleet of [X] cargo ships navigating the Turkish Straits.</w:t>
      </w:r>
    </w:p>
    <w:p>
      <w:pPr>
        <w:numPr>
          <w:ilvl w:val="0"/>
          <w:numId w:val="1003"/>
        </w:numPr>
        <w:pStyle w:val="Compact"/>
      </w:pPr>
      <w:r>
        <w:t xml:space="preserve">Implementing energy-efficient practices to reduce fuel consumption, contributing to a 15% improvement in vessel performance over two years.</w:t>
      </w:r>
    </w:p>
    <w:p>
      <w:pPr>
        <w:numPr>
          <w:ilvl w:val="0"/>
          <w:numId w:val="1003"/>
        </w:numPr>
        <w:pStyle w:val="Compact"/>
      </w:pPr>
      <w:r>
        <w:t xml:space="preserve">Collaborating with Turkish maritime authorities to ensure compliance with national and international regulations, including SOLAS and MARPOL standards.</w:t>
      </w:r>
    </w:p>
    <w:p>
      <w:pPr>
        <w:numPr>
          <w:ilvl w:val="0"/>
          <w:numId w:val="1003"/>
        </w:numPr>
        <w:pStyle w:val="Compact"/>
      </w:pPr>
      <w:r>
        <w:t xml:space="preserve">Leading a team of engineers during critical repairs in Istanbul’s shipyards, minimizing downtime for clients.</w:t>
      </w:r>
    </w:p>
    <w:bookmarkEnd w:id="25"/>
    <w:bookmarkStart w:id="26" w:name="middle-level-marine-engineer"/>
    <w:p>
      <w:pPr>
        <w:pStyle w:val="Heading3"/>
      </w:pPr>
      <w:r>
        <w:t xml:space="preserve">Middle-Level Marine Engineer</w:t>
      </w:r>
    </w:p>
    <w:p>
      <w:pPr>
        <w:pStyle w:val="FirstParagraph"/>
      </w:pPr>
      <w:r>
        <w:rPr>
          <w:bCs/>
          <w:b/>
        </w:rPr>
        <w:t xml:space="preserve">Black Sea Maritime Services, Istanbul, Turkey</w:t>
      </w:r>
      <w:r>
        <w:t xml:space="preserve"> </w:t>
      </w:r>
      <w:r>
        <w:t xml:space="preserve">| [Start Year] – [End Year]</w:t>
      </w:r>
    </w:p>
    <w:p>
      <w:pPr>
        <w:numPr>
          <w:ilvl w:val="0"/>
          <w:numId w:val="1004"/>
        </w:numPr>
        <w:pStyle w:val="Compact"/>
      </w:pPr>
      <w:r>
        <w:t xml:space="preserve">Responsible for routine maintenance and troubleshooting of auxiliary machinery on cruise ships operating in the Turkish Aegean and Mediterranean regions.</w:t>
      </w:r>
    </w:p>
    <w:p>
      <w:pPr>
        <w:numPr>
          <w:ilvl w:val="0"/>
          <w:numId w:val="1004"/>
        </w:numPr>
        <w:pStyle w:val="Compact"/>
      </w:pPr>
      <w:r>
        <w:t xml:space="preserve">Conducted risk assessments to identify potential failures in engine systems, reducing emergency repairs by 20%.</w:t>
      </w:r>
    </w:p>
    <w:p>
      <w:pPr>
        <w:numPr>
          <w:ilvl w:val="0"/>
          <w:numId w:val="1004"/>
        </w:numPr>
        <w:pStyle w:val="Compact"/>
      </w:pPr>
      <w:r>
        <w:t xml:space="preserve">Provided technical guidance to junior engineers, fostering a culture of safety and professionalism within the Istanbul-based team.</w:t>
      </w:r>
    </w:p>
    <w:bookmarkEnd w:id="26"/>
    <w:bookmarkStart w:id="27" w:name="junior-marine-engineer"/>
    <w:p>
      <w:pPr>
        <w:pStyle w:val="Heading3"/>
      </w:pPr>
      <w:r>
        <w:t xml:space="preserve">Junior Marine Engineer</w:t>
      </w:r>
    </w:p>
    <w:p>
      <w:pPr>
        <w:pStyle w:val="FirstParagraph"/>
      </w:pPr>
      <w:r>
        <w:rPr>
          <w:bCs/>
          <w:b/>
        </w:rPr>
        <w:t xml:space="preserve">Istanbul Shipyard Ltd., Istanbul, Turkey</w:t>
      </w:r>
      <w:r>
        <w:t xml:space="preserve"> </w:t>
      </w:r>
      <w:r>
        <w:t xml:space="preserve">| [Start Year] – [End Year]</w:t>
      </w:r>
    </w:p>
    <w:p>
      <w:pPr>
        <w:numPr>
          <w:ilvl w:val="0"/>
          <w:numId w:val="1005"/>
        </w:numPr>
        <w:pStyle w:val="Compact"/>
      </w:pPr>
      <w:r>
        <w:t xml:space="preserve">Assisted in the installation and commissioning of diesel engines for new vessels built at the Istanbul Shipyard.</w:t>
      </w:r>
    </w:p>
    <w:p>
      <w:pPr>
        <w:numPr>
          <w:ilvl w:val="0"/>
          <w:numId w:val="1005"/>
        </w:numPr>
        <w:pStyle w:val="Compact"/>
      </w:pPr>
      <w:r>
        <w:t xml:space="preserve">Supported senior engineers during refit projects, ensuring compliance with Turkish maritime safety standards.</w:t>
      </w:r>
    </w:p>
    <w:p>
      <w:pPr>
        <w:numPr>
          <w:ilvl w:val="0"/>
          <w:numId w:val="1005"/>
        </w:numPr>
        <w:pStyle w:val="Compact"/>
      </w:pPr>
      <w:r>
        <w:t xml:space="preserve">Gained hands-on experience in welding, piping systems, and engine diagnostics, which are critical skills for Marine Engineers in Turkey.</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Expertise in diesel engines, boiler systems, and electrical systems for marine vessels. Familiarity with IEC 60079 standards for hazardous areas.</w:t>
      </w:r>
    </w:p>
    <w:p>
      <w:pPr>
        <w:numPr>
          <w:ilvl w:val="0"/>
          <w:numId w:val="1006"/>
        </w:numPr>
        <w:pStyle w:val="Compact"/>
      </w:pPr>
      <w:r>
        <w:rPr>
          <w:bCs/>
          <w:b/>
        </w:rPr>
        <w:t xml:space="preserve">Safety Compliance:</w:t>
      </w:r>
      <w:r>
        <w:t xml:space="preserve"> </w:t>
      </w:r>
      <w:r>
        <w:t xml:space="preserve">In-depth knowledge of Turkish maritime safety regulations and international standards like ISO 9001 and ISO 14001.</w:t>
      </w:r>
    </w:p>
    <w:p>
      <w:pPr>
        <w:numPr>
          <w:ilvl w:val="0"/>
          <w:numId w:val="1006"/>
        </w:numPr>
        <w:pStyle w:val="Compact"/>
      </w:pPr>
      <w:r>
        <w:rPr>
          <w:bCs/>
          <w:b/>
        </w:rPr>
        <w:t xml:space="preserve">Problem-Solving:</w:t>
      </w:r>
      <w:r>
        <w:t xml:space="preserve"> </w:t>
      </w:r>
      <w:r>
        <w:t xml:space="preserve">Skilled in diagnosing complex mechanical issues under time constraints, particularly in Istanbul’s challenging port environments.</w:t>
      </w:r>
    </w:p>
    <w:p>
      <w:pPr>
        <w:numPr>
          <w:ilvl w:val="0"/>
          <w:numId w:val="1006"/>
        </w:numPr>
        <w:pStyle w:val="Compact"/>
      </w:pPr>
      <w:r>
        <w:rPr>
          <w:bCs/>
          <w:b/>
        </w:rPr>
        <w:t xml:space="preserve">Project Management:</w:t>
      </w:r>
      <w:r>
        <w:t xml:space="preserve"> </w:t>
      </w:r>
      <w:r>
        <w:t xml:space="preserve">Experience managing maintenance schedules and coordinating with Turkish shipyards to meet deadlines.</w:t>
      </w:r>
    </w:p>
    <w:p>
      <w:pPr>
        <w:numPr>
          <w:ilvl w:val="0"/>
          <w:numId w:val="1006"/>
        </w:numPr>
        <w:pStyle w:val="Compact"/>
      </w:pPr>
      <w:r>
        <w:rPr>
          <w:bCs/>
          <w:b/>
        </w:rPr>
        <w:t xml:space="preserve">Languages:</w:t>
      </w:r>
      <w:r>
        <w:t xml:space="preserve"> </w:t>
      </w:r>
      <w:r>
        <w:t xml:space="preserve">Fluent in Turkish and English; proficient in reading technical manuals and communicating with international clients.</w:t>
      </w:r>
    </w:p>
    <w:bookmarkEnd w:id="29"/>
    <w:bookmarkStart w:id="30" w:name="certifications-and-licenses"/>
    <w:p>
      <w:pPr>
        <w:pStyle w:val="Heading2"/>
      </w:pPr>
      <w:r>
        <w:t xml:space="preserve">Certifications and Licenses</w:t>
      </w:r>
    </w:p>
    <w:p>
      <w:pPr>
        <w:numPr>
          <w:ilvl w:val="0"/>
          <w:numId w:val="1007"/>
        </w:numPr>
        <w:pStyle w:val="Compact"/>
      </w:pPr>
      <w:r>
        <w:rPr>
          <w:bCs/>
          <w:b/>
        </w:rPr>
        <w:t xml:space="preserve">STCW 2010 (Standards of Training, Certification, and Watchkeeping for Seafarers):</w:t>
      </w:r>
      <w:r>
        <w:t xml:space="preserve"> </w:t>
      </w:r>
      <w:r>
        <w:t xml:space="preserve">Certified by the Turkish Maritime Directorate.</w:t>
      </w:r>
    </w:p>
    <w:p>
      <w:pPr>
        <w:numPr>
          <w:ilvl w:val="0"/>
          <w:numId w:val="1007"/>
        </w:numPr>
        <w:pStyle w:val="Compact"/>
      </w:pPr>
      <w:r>
        <w:rPr>
          <w:bCs/>
          <w:b/>
        </w:rPr>
        <w:t xml:space="preserve">MARINE ENGINEER OFFICER LICENSE:</w:t>
      </w:r>
      <w:r>
        <w:t xml:space="preserve"> </w:t>
      </w:r>
      <w:r>
        <w:t xml:space="preserve">Issued by the Turkish Ministry of Transport, Maritime and Communication.</w:t>
      </w:r>
    </w:p>
    <w:p>
      <w:pPr>
        <w:numPr>
          <w:ilvl w:val="0"/>
          <w:numId w:val="1007"/>
        </w:numPr>
        <w:pStyle w:val="Compact"/>
      </w:pPr>
      <w:r>
        <w:rPr>
          <w:bCs/>
          <w:b/>
        </w:rPr>
        <w:t xml:space="preserve">HEALTH AND SAFETY CERTIFICATE (HSC):</w:t>
      </w:r>
      <w:r>
        <w:t xml:space="preserve"> </w:t>
      </w:r>
      <w:r>
        <w:t xml:space="preserve">Completed through the Istanbul Chamber of Engineers.</w:t>
      </w:r>
    </w:p>
    <w:p>
      <w:pPr>
        <w:numPr>
          <w:ilvl w:val="0"/>
          <w:numId w:val="1007"/>
        </w:numPr>
        <w:pStyle w:val="Compact"/>
      </w:pPr>
      <w:r>
        <w:rPr>
          <w:bCs/>
          <w:b/>
        </w:rPr>
        <w:t xml:space="preserve">PACIFIC MARITIME SAFETY TRAINING:</w:t>
      </w:r>
      <w:r>
        <w:t xml:space="preserve"> </w:t>
      </w:r>
      <w:r>
        <w:t xml:space="preserve">Advanced course on fire safety and emergency response for Turkish-flagged vessels.</w:t>
      </w:r>
    </w:p>
    <w:bookmarkEnd w:id="30"/>
    <w:bookmarkStart w:id="31" w:name="projects-and-achievements"/>
    <w:p>
      <w:pPr>
        <w:pStyle w:val="Heading2"/>
      </w:pPr>
      <w:r>
        <w:t xml:space="preserve">Projects and Achievements</w:t>
      </w:r>
    </w:p>
    <w:p>
      <w:pPr>
        <w:pStyle w:val="FirstParagraph"/>
      </w:pPr>
      <w:r>
        <w:rPr>
          <w:bCs/>
          <w:b/>
        </w:rPr>
        <w:t xml:space="preserve">Energy Efficiency Retrofit Project (Istanbul Shipyard, 20XX):</w:t>
      </w:r>
      <w:r>
        <w:t xml:space="preserve"> </w:t>
      </w:r>
      <w:r>
        <w:t xml:space="preserve">Led the installation of hybrid propulsion systems on three cargo ships, reducing CO₂ emissions by 25% and earning recognition from the Turkish Ministry of Environment.</w:t>
      </w:r>
    </w:p>
    <w:p>
      <w:pPr>
        <w:pStyle w:val="BodyText"/>
      </w:pPr>
      <w:r>
        <w:rPr>
          <w:bCs/>
          <w:b/>
        </w:rPr>
        <w:t xml:space="preserve">Safety Audit Initiative (Marmara Shipping Co., 20XX):</w:t>
      </w:r>
      <w:r>
        <w:t xml:space="preserve"> </w:t>
      </w:r>
      <w:r>
        <w:t xml:space="preserve">Developed a comprehensive safety checklist for engine rooms, which was adopted as a best practice across Istanbul’s maritime industry.</w:t>
      </w:r>
    </w:p>
    <w:p>
      <w:pPr>
        <w:pStyle w:val="BodyText"/>
      </w:pPr>
      <w:r>
        <w:rPr>
          <w:bCs/>
          <w:b/>
        </w:rPr>
        <w:t xml:space="preserve">Technical Training Program (Black Sea Maritime Services, 20XX):</w:t>
      </w:r>
      <w:r>
        <w:t xml:space="preserve"> </w:t>
      </w:r>
      <w:r>
        <w:t xml:space="preserve">Designed and conducted workshops on modern engine diagnostics for 50+ engineers in Istanbul, improving overall fleet performance.</w:t>
      </w:r>
    </w:p>
    <w:bookmarkEnd w:id="31"/>
    <w:bookmarkStart w:id="32" w:name="professional-affiliations"/>
    <w:p>
      <w:pPr>
        <w:pStyle w:val="Heading2"/>
      </w:pPr>
      <w:r>
        <w:t xml:space="preserve">Professional Affiliations</w:t>
      </w:r>
    </w:p>
    <w:p>
      <w:pPr>
        <w:numPr>
          <w:ilvl w:val="0"/>
          <w:numId w:val="1008"/>
        </w:numPr>
        <w:pStyle w:val="Compact"/>
      </w:pPr>
      <w:r>
        <w:t xml:space="preserve">MEMBER OF THE TURKISH MARITIME ENGINEERS’ ASSOCIATION (TMEA)</w:t>
      </w:r>
    </w:p>
    <w:p>
      <w:pPr>
        <w:numPr>
          <w:ilvl w:val="0"/>
          <w:numId w:val="1008"/>
        </w:numPr>
        <w:pStyle w:val="Compact"/>
      </w:pPr>
      <w:r>
        <w:t xml:space="preserve">MEMBER OF THE INTERNATIONAL MARITIME ENGINEERS’ FEDERATION (IMEF)</w:t>
      </w:r>
    </w:p>
    <w:bookmarkEnd w:id="32"/>
    <w:bookmarkStart w:id="33" w:name="references"/>
    <w:p>
      <w:pPr>
        <w:pStyle w:val="Heading2"/>
      </w:pPr>
      <w:r>
        <w:t xml:space="preserve">References</w:t>
      </w:r>
    </w:p>
    <w:p>
      <w:pPr>
        <w:pStyle w:val="FirstParagraph"/>
      </w:pPr>
      <w:r>
        <w:t xml:space="preserve">Available upon request. References include current and former colleagues from Istanbul-based shipping companies, including Marmara Shipping Co. Ltd., Black Sea Maritime Services, and Istanbul Shipyard Ltd.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(Turkey Istanbul)</dc:title>
  <dc:creator/>
  <dc:language>en</dc:language>
  <cp:keywords/>
  <dcterms:created xsi:type="dcterms:W3CDTF">2025-11-30T06:34:44Z</dcterms:created>
  <dcterms:modified xsi:type="dcterms:W3CDTF">2025-11-30T06:34:44Z</dcterms:modified>
</cp:coreProperties>
</file>

<file path=docProps/custom.xml><?xml version="1.0" encoding="utf-8"?>
<Properties xmlns="http://schemas.openxmlformats.org/officeDocument/2006/custom-properties" xmlns:vt="http://schemas.openxmlformats.org/officeDocument/2006/docPropsVTypes"/>
</file>