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A highly motivated and experienced Marine Engineer with over [X] years of expertise in the design, maintenance, and operation of marine vessels and offshore systems. Specialized in delivering high-quality engineering solutions tailored to the demanding maritime environment of the United Arab Emirates (UAE), particularly Abu Dhabi. Proficient in adhering to international maritime standards while aligning with local regulations and operational requirements. A dedicated professional passionate about contributing to the growth of Abu Dhabi’s maritime sector through innovation, safety, and technical excellence.</w:t>
      </w:r>
    </w:p>
    <w:bookmarkEnd w:id="21"/>
    <w:bookmarkStart w:id="22" w:name="education"/>
    <w:p>
      <w:pPr>
        <w:pStyle w:val="Heading2"/>
      </w:pPr>
      <w:r>
        <w:t xml:space="preserve">Education</w:t>
      </w:r>
    </w:p>
    <w:p>
      <w:pPr>
        <w:numPr>
          <w:ilvl w:val="0"/>
          <w:numId w:val="1001"/>
        </w:numPr>
        <w:pStyle w:val="Compact"/>
      </w:pPr>
      <w:r>
        <w:rPr>
          <w:bCs/>
          <w:b/>
        </w:rPr>
        <w:t xml:space="preserve">Bachelor of Engineering (BEng) in Marine Engineering</w:t>
      </w:r>
      <w:r>
        <w:t xml:space="preserve">, [University Name], [Year]</w:t>
      </w:r>
    </w:p>
    <w:p>
      <w:pPr>
        <w:numPr>
          <w:ilvl w:val="0"/>
          <w:numId w:val="1001"/>
        </w:numPr>
        <w:pStyle w:val="Compact"/>
      </w:pPr>
      <w:r>
        <w:rPr>
          <w:bCs/>
          <w:b/>
        </w:rPr>
        <w:t xml:space="preserve">Masters in Naval Architecture and Ocean Engineering</w:t>
      </w:r>
      <w:r>
        <w:t xml:space="preserve">, [University Name], [Year]</w:t>
      </w:r>
    </w:p>
    <w:p>
      <w:pPr>
        <w:numPr>
          <w:ilvl w:val="0"/>
          <w:numId w:val="1001"/>
        </w:numPr>
        <w:pStyle w:val="Compact"/>
      </w:pPr>
      <w:r>
        <w:t xml:space="preserve">Professional Development Courses: STCW 95/2010, MARSEC Training, and Maritime Safety Certification (UAE-specific)</w:t>
      </w:r>
    </w:p>
    <w:bookmarkEnd w:id="22"/>
    <w:bookmarkStart w:id="25" w:name="work-experience"/>
    <w:p>
      <w:pPr>
        <w:pStyle w:val="Heading2"/>
      </w:pPr>
      <w:r>
        <w:t xml:space="preserve">Work Experience</w:t>
      </w:r>
    </w:p>
    <w:bookmarkStart w:id="23" w:name="chief-marine-engineer"/>
    <w:p>
      <w:pPr>
        <w:pStyle w:val="Heading3"/>
      </w:pPr>
      <w:r>
        <w:rPr>
          <w:bCs/>
          <w:b/>
        </w:rPr>
        <w:t xml:space="preserve">Chief Marine Engineer</w:t>
      </w:r>
    </w:p>
    <w:p>
      <w:pPr>
        <w:pStyle w:val="FirstParagraph"/>
      </w:pPr>
      <w:r>
        <w:rPr>
          <w:iCs/>
          <w:i/>
        </w:rPr>
        <w:t xml:space="preserve">[Company Name], Abu Dhabi, UAE | [Start Date] – [End Date]</w:t>
      </w:r>
    </w:p>
    <w:p>
      <w:pPr>
        <w:numPr>
          <w:ilvl w:val="0"/>
          <w:numId w:val="1002"/>
        </w:numPr>
        <w:pStyle w:val="Compact"/>
      </w:pPr>
      <w:r>
        <w:t xml:space="preserve">Overseeing the maintenance, repair, and operational efficiency of a fleet of offshore support vessels operating in the Arabian Gulf and Abu Dhabi’s ports.</w:t>
      </w:r>
    </w:p>
    <w:p>
      <w:pPr>
        <w:numPr>
          <w:ilvl w:val="0"/>
          <w:numId w:val="1002"/>
        </w:numPr>
        <w:pStyle w:val="Compact"/>
      </w:pPr>
      <w:r>
        <w:t xml:space="preserve">Ensuring compliance with UAE maritime regulations, including those set by the National Center for Marine Research and Development (NCMRD) and Abu Dhabi Ports Authority.</w:t>
      </w:r>
    </w:p>
    <w:p>
      <w:pPr>
        <w:numPr>
          <w:ilvl w:val="0"/>
          <w:numId w:val="1002"/>
        </w:numPr>
        <w:pStyle w:val="Compact"/>
      </w:pPr>
      <w:r>
        <w:t xml:space="preserve">Leading a team of 15+ engineers to optimize vessel performance, reduce downtime, and implement cost-effective solutions for fuel efficiency and environmental sustainability.</w:t>
      </w:r>
    </w:p>
    <w:p>
      <w:pPr>
        <w:numPr>
          <w:ilvl w:val="0"/>
          <w:numId w:val="1002"/>
        </w:numPr>
        <w:pStyle w:val="Compact"/>
      </w:pPr>
      <w:r>
        <w:t xml:space="preserve">Collaborating with offshore drilling companies to design custom engineering systems for oil and gas operations in Abu Dhabi’s energy sector.</w:t>
      </w:r>
    </w:p>
    <w:bookmarkEnd w:id="23"/>
    <w:bookmarkStart w:id="24" w:name="marine-engineer"/>
    <w:p>
      <w:pPr>
        <w:pStyle w:val="Heading3"/>
      </w:pPr>
      <w:r>
        <w:rPr>
          <w:bCs/>
          <w:b/>
        </w:rPr>
        <w:t xml:space="preserve">Marine Engineer</w:t>
      </w:r>
    </w:p>
    <w:p>
      <w:pPr>
        <w:pStyle w:val="FirstParagraph"/>
      </w:pPr>
      <w:r>
        <w:rPr>
          <w:iCs/>
          <w:i/>
        </w:rPr>
        <w:t xml:space="preserve">[Company Name], Abu Dhabi, UAE | [Start Date] – [End Date]</w:t>
      </w:r>
    </w:p>
    <w:p>
      <w:pPr>
        <w:numPr>
          <w:ilvl w:val="0"/>
          <w:numId w:val="1003"/>
        </w:numPr>
        <w:pStyle w:val="Compact"/>
      </w:pPr>
      <w:r>
        <w:t xml:space="preserve">Providing technical support for the overhaul and maintenance of marine propulsion systems, including engines, generators, and auxiliary equipment.</w:t>
      </w:r>
    </w:p>
    <w:p>
      <w:pPr>
        <w:numPr>
          <w:ilvl w:val="0"/>
          <w:numId w:val="1003"/>
        </w:numPr>
        <w:pStyle w:val="Compact"/>
      </w:pPr>
      <w:r>
        <w:t xml:space="preserve">Conducting regular inspections to ensure adherence to safety standards such as SOLAS and ISM Code, critical for vessels operating in UAE waters.</w:t>
      </w:r>
    </w:p>
    <w:p>
      <w:pPr>
        <w:numPr>
          <w:ilvl w:val="0"/>
          <w:numId w:val="1003"/>
        </w:numPr>
        <w:pStyle w:val="Compact"/>
      </w:pPr>
      <w:r>
        <w:t xml:space="preserve">Implementing digital tools like predictive maintenance software to monitor vessel performance in real-time, enhancing operational reliability in Abu Dhabi’s harsh marine conditions.</w:t>
      </w:r>
    </w:p>
    <w:p>
      <w:pPr>
        <w:numPr>
          <w:ilvl w:val="0"/>
          <w:numId w:val="1003"/>
        </w:numPr>
        <w:pStyle w:val="Compact"/>
      </w:pPr>
      <w:r>
        <w:t xml:space="preserve">Training junior engineers on advanced marine engineering practices and UAE-specific maritime protocols.</w:t>
      </w:r>
    </w:p>
    <w:bookmarkEnd w:id="24"/>
    <w:bookmarkEnd w:id="25"/>
    <w:bookmarkStart w:id="26" w:name="key-skills"/>
    <w:p>
      <w:pPr>
        <w:pStyle w:val="Heading2"/>
      </w:pPr>
      <w:r>
        <w:t xml:space="preserve">Key Skills</w:t>
      </w:r>
    </w:p>
    <w:p>
      <w:pPr>
        <w:numPr>
          <w:ilvl w:val="0"/>
          <w:numId w:val="1004"/>
        </w:numPr>
        <w:pStyle w:val="Compact"/>
      </w:pPr>
      <w:r>
        <w:rPr>
          <w:bCs/>
          <w:b/>
        </w:rPr>
        <w:t xml:space="preserve">Technical Expertise:</w:t>
      </w:r>
      <w:r>
        <w:t xml:space="preserve"> </w:t>
      </w:r>
      <w:r>
        <w:t xml:space="preserve">Vessel propulsion systems, HVAC, electrical systems, and offshore equipment maintenance.</w:t>
      </w:r>
    </w:p>
    <w:p>
      <w:pPr>
        <w:numPr>
          <w:ilvl w:val="0"/>
          <w:numId w:val="1004"/>
        </w:numPr>
        <w:pStyle w:val="Compact"/>
      </w:pPr>
      <w:r>
        <w:rPr>
          <w:bCs/>
          <w:b/>
        </w:rPr>
        <w:t xml:space="preserve">Regulatory Compliance:</w:t>
      </w:r>
      <w:r>
        <w:t xml:space="preserve"> </w:t>
      </w:r>
      <w:r>
        <w:t xml:space="preserve">Proficient in UAE maritime laws, including the Abu Dhabi Maritime Authority (ADMA) guidelines and international standards like ISO 19000.</w:t>
      </w:r>
    </w:p>
    <w:p>
      <w:pPr>
        <w:numPr>
          <w:ilvl w:val="0"/>
          <w:numId w:val="1004"/>
        </w:numPr>
        <w:pStyle w:val="Compact"/>
      </w:pPr>
      <w:r>
        <w:rPr>
          <w:bCs/>
          <w:b/>
        </w:rPr>
        <w:t xml:space="preserve">Project Management:</w:t>
      </w:r>
      <w:r>
        <w:t xml:space="preserve"> </w:t>
      </w:r>
      <w:r>
        <w:t xml:space="preserve">Experienced in managing engineering projects from conceptual design to execution, ensuring alignment with Abu Dhabi’s infrastructure goals.</w:t>
      </w:r>
    </w:p>
    <w:p>
      <w:pPr>
        <w:numPr>
          <w:ilvl w:val="0"/>
          <w:numId w:val="1004"/>
        </w:numPr>
        <w:pStyle w:val="Compact"/>
      </w:pPr>
      <w:r>
        <w:rPr>
          <w:bCs/>
          <w:b/>
        </w:rPr>
        <w:t xml:space="preserve">Communication:</w:t>
      </w:r>
      <w:r>
        <w:t xml:space="preserve"> </w:t>
      </w:r>
      <w:r>
        <w:t xml:space="preserve">Strong interpersonal skills to collaborate with multidisciplinary teams and stakeholders across the UAE maritime industry.</w:t>
      </w:r>
    </w:p>
    <w:p>
      <w:pPr>
        <w:numPr>
          <w:ilvl w:val="0"/>
          <w:numId w:val="1004"/>
        </w:numPr>
        <w:pStyle w:val="Compact"/>
      </w:pPr>
      <w:r>
        <w:rPr>
          <w:bCs/>
          <w:b/>
        </w:rPr>
        <w:t xml:space="preserve">Languages:</w:t>
      </w:r>
      <w:r>
        <w:t xml:space="preserve"> </w:t>
      </w:r>
      <w:r>
        <w:t xml:space="preserve">Fluent in English and Arabic; basic knowledge of other languages for international collaboration.</w:t>
      </w:r>
    </w:p>
    <w:bookmarkEnd w:id="26"/>
    <w:bookmarkStart w:id="27" w:name="certifications"/>
    <w:p>
      <w:pPr>
        <w:pStyle w:val="Heading2"/>
      </w:pPr>
      <w:r>
        <w:t xml:space="preserve">Certifications</w:t>
      </w:r>
    </w:p>
    <w:p>
      <w:pPr>
        <w:numPr>
          <w:ilvl w:val="0"/>
          <w:numId w:val="1005"/>
        </w:numPr>
        <w:pStyle w:val="Compact"/>
      </w:pPr>
      <w:r>
        <w:t xml:space="preserve">STCW 95/2010 Certification (Maritime Training Authority, UAE)</w:t>
      </w:r>
    </w:p>
    <w:p>
      <w:pPr>
        <w:numPr>
          <w:ilvl w:val="0"/>
          <w:numId w:val="1005"/>
        </w:numPr>
        <w:pStyle w:val="Compact"/>
      </w:pPr>
      <w:r>
        <w:t xml:space="preserve">MARSEC Training (Marine Security Officer Certification, Abu Dhabi)</w:t>
      </w:r>
    </w:p>
    <w:p>
      <w:pPr>
        <w:numPr>
          <w:ilvl w:val="0"/>
          <w:numId w:val="1005"/>
        </w:numPr>
        <w:pStyle w:val="Compact"/>
      </w:pPr>
      <w:r>
        <w:t xml:space="preserve">ISO 9001:2015 Quality Management Systems Auditor</w:t>
      </w:r>
    </w:p>
    <w:p>
      <w:pPr>
        <w:numPr>
          <w:ilvl w:val="0"/>
          <w:numId w:val="1005"/>
        </w:numPr>
        <w:pStyle w:val="Compact"/>
      </w:pPr>
      <w:r>
        <w:t xml:space="preserve">Advanced Marine Engineering Simulation Software (e.g., CAD, ANSYS)</w:t>
      </w:r>
    </w:p>
    <w:bookmarkEnd w:id="27"/>
    <w:bookmarkStart w:id="28" w:name="professional-achievements"/>
    <w:p>
      <w:pPr>
        <w:pStyle w:val="Heading2"/>
      </w:pPr>
      <w:r>
        <w:t xml:space="preserve">Professional Achievements</w:t>
      </w:r>
    </w:p>
    <w:p>
      <w:pPr>
        <w:pStyle w:val="FirstParagraph"/>
      </w:pPr>
      <w:r>
        <w:rPr>
          <w:bCs/>
          <w:b/>
        </w:rPr>
        <w:t xml:space="preserve">Award for Excellence in Marine Engineering:</w:t>
      </w:r>
      <w:r>
        <w:t xml:space="preserve"> </w:t>
      </w:r>
      <w:r>
        <w:t xml:space="preserve">Recognized by the UAE Maritime Association for contributions to sustainable vessel operations in Abu Dhabi’s port facilities.</w:t>
      </w:r>
    </w:p>
    <w:p>
      <w:pPr>
        <w:pStyle w:val="BodyText"/>
      </w:pPr>
      <w:r>
        <w:rPr>
          <w:bCs/>
          <w:b/>
        </w:rPr>
        <w:t xml:space="preserve">Project Lead: Offshore Wind Farm Support Vessels:</w:t>
      </w:r>
      <w:r>
        <w:t xml:space="preserve"> </w:t>
      </w:r>
      <w:r>
        <w:t xml:space="preserve">Designed and optimized vessels for renewable energy projects in collaboration with Abu Dhabi’s Masdar Initiative, enhancing efficiency by 20%.</w:t>
      </w:r>
    </w:p>
    <w:bookmarkEnd w:id="28"/>
    <w:bookmarkStart w:id="29" w:name="additional-information"/>
    <w:p>
      <w:pPr>
        <w:pStyle w:val="Heading2"/>
      </w:pPr>
      <w:r>
        <w:t xml:space="preserve">Additional Information</w:t>
      </w:r>
    </w:p>
    <w:p>
      <w:pPr>
        <w:numPr>
          <w:ilvl w:val="0"/>
          <w:numId w:val="1006"/>
        </w:numPr>
        <w:pStyle w:val="Compact"/>
      </w:pPr>
      <w:r>
        <w:rPr>
          <w:bCs/>
          <w:b/>
        </w:rPr>
        <w:t xml:space="preserve">Professional Memberships:</w:t>
      </w:r>
      <w:r>
        <w:t xml:space="preserve"> </w:t>
      </w:r>
      <w:r>
        <w:t xml:space="preserve">Member of the UAE Marine Engineers’ Society (UMES) and the International Association of Marine Engineers (IAME).</w:t>
      </w:r>
    </w:p>
    <w:p>
      <w:pPr>
        <w:numPr>
          <w:ilvl w:val="0"/>
          <w:numId w:val="1006"/>
        </w:numPr>
        <w:pStyle w:val="Compact"/>
      </w:pPr>
      <w:r>
        <w:rPr>
          <w:bCs/>
          <w:b/>
        </w:rPr>
        <w:t xml:space="preserve">Community Involvement:</w:t>
      </w:r>
      <w:r>
        <w:t xml:space="preserve"> </w:t>
      </w:r>
      <w:r>
        <w:t xml:space="preserve">Volunteer mentor for engineering students at Abu Dhabi University, promoting STEM education in the UAE.</w:t>
      </w:r>
    </w:p>
    <w:p>
      <w:pPr>
        <w:numPr>
          <w:ilvl w:val="0"/>
          <w:numId w:val="1006"/>
        </w:numPr>
        <w:pStyle w:val="Compact"/>
      </w:pPr>
      <w:r>
        <w:rPr>
          <w:bCs/>
          <w:b/>
        </w:rPr>
        <w:t xml:space="preserve">Hobbies:</w:t>
      </w:r>
      <w:r>
        <w:t xml:space="preserve"> </w:t>
      </w:r>
      <w:r>
        <w:t xml:space="preserve">Sailing enthusiast, participating in Abu Dhabi’s annual Arabian Gulf Sailing Championship.</w:t>
      </w:r>
    </w:p>
    <w:bookmarkEnd w:id="29"/>
    <w:bookmarkStart w:id="30"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LinkedIn:</w:t>
      </w:r>
      <w:r>
        <w:t xml:space="preserve"> </w:t>
      </w:r>
      <w:r>
        <w:t xml:space="preserve">[Your LinkedIn Profile]</w:t>
      </w:r>
    </w:p>
    <w:p>
      <w:pPr>
        <w:pStyle w:val="BodyText"/>
      </w:pPr>
      <w:r>
        <w:t xml:space="preserve">This Curriculum Vitae is tailored for a Marine Engineer seeking opportunities in the United Arab Emirates, with a focus on Abu Dhabi's maritime and energy sectors. It emphasizes technical proficiency, regulatory knowledge, and contributions to UAE-specific projects.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 United Arab Emirates Abu Dhabi</dc:title>
  <dc:creator/>
  <dc:language>en</dc:language>
  <cp:keywords/>
  <dcterms:created xsi:type="dcterms:W3CDTF">2026-07-28T22:20:37Z</dcterms:created>
  <dcterms:modified xsi:type="dcterms:W3CDTF">2026-07-28T22:20:37Z</dcterms:modified>
</cp:coreProperties>
</file>

<file path=docProps/custom.xml><?xml version="1.0" encoding="utf-8"?>
<Properties xmlns="http://schemas.openxmlformats.org/officeDocument/2006/custom-properties" xmlns:vt="http://schemas.openxmlformats.org/officeDocument/2006/docPropsVTypes"/>
</file>