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33" w:name="X2e99e69464cfcd9d827c72959f2775545793be4"/>
    <w:p>
      <w:pPr>
        <w:pStyle w:val="Heading2"/>
      </w:pPr>
      <w:r>
        <w:t xml:space="preserve">Marine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john.martinez.marineengineer@gmail.com</w:t>
      </w:r>
      <w:r>
        <w:br/>
      </w:r>
      <w:r>
        <w:rPr>
          <w:bCs/>
          <w:b/>
        </w:rPr>
        <w:t xml:space="preserve">Phone:</w:t>
      </w:r>
      <w:r>
        <w:t xml:space="preserve"> </w:t>
      </w:r>
      <w:r>
        <w:t xml:space="preserve">(212) 555-0198</w:t>
      </w:r>
      <w:r>
        <w:br/>
      </w:r>
      <w:r>
        <w:rPr>
          <w:bCs/>
          <w:b/>
        </w:rPr>
        <w:t xml:space="preserve">Address:</w:t>
      </w:r>
      <w:r>
        <w:t xml:space="preserve"> </w:t>
      </w:r>
      <w:r>
        <w:t xml:space="preserve">456 West 42nd Street, New York, NY 10036</w:t>
      </w:r>
      <w:r>
        <w:br/>
      </w:r>
      <w:r>
        <w:rPr>
          <w:bCs/>
          <w:b/>
        </w:rPr>
        <w:t xml:space="preserve">LinkedIn:</w:t>
      </w:r>
      <w:r>
        <w:t xml:space="preserve"> </w:t>
      </w:r>
      <w:r>
        <w:t xml:space="preserve">linkedin.com/in/johnmartinez-marineengineer</w:t>
      </w:r>
    </w:p>
    <w:bookmarkEnd w:id="20"/>
    <w:bookmarkStart w:id="21" w:name="professional-summary"/>
    <w:p>
      <w:pPr>
        <w:pStyle w:val="Heading3"/>
      </w:pPr>
      <w:r>
        <w:t xml:space="preserve">Professional Summary</w:t>
      </w:r>
    </w:p>
    <w:p>
      <w:pPr>
        <w:pStyle w:val="FirstParagraph"/>
      </w:pPr>
      <w:r>
        <w:t xml:space="preserve">A seasoned Marine Engineer with over 12 years of experience in designing, maintaining, and optimizing marine propulsion systems and onboard machinery. Specializing in compliance with United States Coast Guard (USCG) regulations and New York City's maritime infrastructure requirements. Proven expertise in managing engine rooms on commercial vessels operating within the United States New York City port complex, including cruise ships, cargo vessels, and offshore support platforms. A dedicated professional committed to advancing sustainable marine technologies while ensuring safety and operational efficiency in high-traffic urban waterways.</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iCs/>
          <w:i/>
        </w:rPr>
        <w:t xml:space="preserve">Cruise Lines International, New York City, NY | January 2018 – Present</w:t>
      </w:r>
    </w:p>
    <w:p>
      <w:pPr>
        <w:numPr>
          <w:ilvl w:val="0"/>
          <w:numId w:val="1001"/>
        </w:numPr>
        <w:pStyle w:val="Compact"/>
      </w:pPr>
      <w:r>
        <w:t xml:space="preserve">Overseeing the maintenance and repair of main propulsion systems, auxiliary engines, and electrical systems on cruise ships berthing in New York City’s harbor.</w:t>
      </w:r>
    </w:p>
    <w:p>
      <w:pPr>
        <w:numPr>
          <w:ilvl w:val="0"/>
          <w:numId w:val="1001"/>
        </w:numPr>
        <w:pStyle w:val="Compact"/>
      </w:pPr>
      <w:r>
        <w:t xml:space="preserve">Ensuring compliance with United States Environmental Protection Agency (EPA) regulations for emissions control and waste management in accordance with NYC’s green port initiatives.</w:t>
      </w:r>
    </w:p>
    <w:p>
      <w:pPr>
        <w:numPr>
          <w:ilvl w:val="0"/>
          <w:numId w:val="1001"/>
        </w:numPr>
        <w:pStyle w:val="Compact"/>
      </w:pPr>
      <w:r>
        <w:t xml:space="preserve">Collaborating with port authorities to implement real-time monitoring systems for vessel engine performance, reducing downtime by 18% in 2022.</w:t>
      </w:r>
    </w:p>
    <w:p>
      <w:pPr>
        <w:numPr>
          <w:ilvl w:val="0"/>
          <w:numId w:val="1001"/>
        </w:numPr>
        <w:pStyle w:val="Compact"/>
      </w:pPr>
      <w:r>
        <w:t xml:space="preserve">Training junior engineers on USCG safety protocols and emergency response procedures specific to the New York City maritime environment.</w:t>
      </w:r>
    </w:p>
    <w:bookmarkEnd w:id="22"/>
    <w:bookmarkStart w:id="23" w:name="marine-engineer"/>
    <w:p>
      <w:pPr>
        <w:pStyle w:val="Heading4"/>
      </w:pPr>
      <w:r>
        <w:t xml:space="preserve">Marine Engineer</w:t>
      </w:r>
    </w:p>
    <w:p>
      <w:pPr>
        <w:pStyle w:val="FirstParagraph"/>
      </w:pPr>
      <w:r>
        <w:rPr>
          <w:iCs/>
          <w:i/>
        </w:rPr>
        <w:t xml:space="preserve">Offshore Support Vessels, Inc. (OSV), New York City, NY | June 2013 – December 2017</w:t>
      </w:r>
    </w:p>
    <w:p>
      <w:pPr>
        <w:numPr>
          <w:ilvl w:val="0"/>
          <w:numId w:val="1002"/>
        </w:numPr>
        <w:pStyle w:val="Compact"/>
      </w:pPr>
      <w:r>
        <w:t xml:space="preserve">Managing engine room operations on offshore supply vessels serving oil and gas platforms near the Atlantic coast, with regular port calls in NYC.</w:t>
      </w:r>
    </w:p>
    <w:p>
      <w:pPr>
        <w:numPr>
          <w:ilvl w:val="0"/>
          <w:numId w:val="1002"/>
        </w:numPr>
        <w:pStyle w:val="Compact"/>
      </w:pPr>
      <w:r>
        <w:t xml:space="preserve">Implementing preventive maintenance schedules to reduce machinery failures by 25% during peak operational seasons in New York’s shipping lanes.</w:t>
      </w:r>
    </w:p>
    <w:p>
      <w:pPr>
        <w:numPr>
          <w:ilvl w:val="0"/>
          <w:numId w:val="1002"/>
        </w:numPr>
        <w:pStyle w:val="Compact"/>
      </w:pPr>
      <w:r>
        <w:t xml:space="preserve">Conducting inspections of fire suppression systems and bilge management equipment to meet NYC’s stringent maritime safety codes.</w:t>
      </w:r>
    </w:p>
    <w:p>
      <w:pPr>
        <w:numPr>
          <w:ilvl w:val="0"/>
          <w:numId w:val="1002"/>
        </w:numPr>
        <w:pStyle w:val="Compact"/>
      </w:pPr>
      <w:r>
        <w:t xml:space="preserve">Collaborating with marine surveyors to secure certifications for vessels operating under the United States flag, including compliance with the Jones Act.</w:t>
      </w:r>
    </w:p>
    <w:bookmarkEnd w:id="23"/>
    <w:bookmarkStart w:id="24" w:name="junior-marine-engineer"/>
    <w:p>
      <w:pPr>
        <w:pStyle w:val="Heading4"/>
      </w:pPr>
      <w:r>
        <w:t xml:space="preserve">Junior Marine Engineer</w:t>
      </w:r>
    </w:p>
    <w:p>
      <w:pPr>
        <w:pStyle w:val="FirstParagraph"/>
      </w:pPr>
      <w:r>
        <w:rPr>
          <w:iCs/>
          <w:i/>
        </w:rPr>
        <w:t xml:space="preserve">Nova Maritime Solutions, New York City, NY | March 2010 – May 2013</w:t>
      </w:r>
    </w:p>
    <w:p>
      <w:pPr>
        <w:numPr>
          <w:ilvl w:val="0"/>
          <w:numId w:val="1003"/>
        </w:numPr>
        <w:pStyle w:val="Compact"/>
      </w:pPr>
      <w:r>
        <w:t xml:space="preserve">Assisting in the design and installation of engine systems for newbuild vessels operating in the United States New York City area.</w:t>
      </w:r>
    </w:p>
    <w:p>
      <w:pPr>
        <w:numPr>
          <w:ilvl w:val="0"/>
          <w:numId w:val="1003"/>
        </w:numPr>
        <w:pStyle w:val="Compact"/>
      </w:pPr>
      <w:r>
        <w:t xml:space="preserve">Supporting compliance with International Maritime Organization (IMO) regulations while adapting to US-specific requirements such as MARPOL Annex VI.</w:t>
      </w:r>
    </w:p>
    <w:p>
      <w:pPr>
        <w:numPr>
          <w:ilvl w:val="0"/>
          <w:numId w:val="1003"/>
        </w:numPr>
        <w:pStyle w:val="Compact"/>
      </w:pPr>
      <w:r>
        <w:t xml:space="preserve">Documenting maintenance logs and operational data for vessels under the jurisdiction of the United States Coast Guard’s New York District.</w:t>
      </w:r>
    </w:p>
    <w:bookmarkEnd w:id="24"/>
    <w:bookmarkEnd w:id="25"/>
    <w:bookmarkStart w:id="28" w:name="education"/>
    <w:p>
      <w:pPr>
        <w:pStyle w:val="Heading3"/>
      </w:pPr>
      <w:r>
        <w:t xml:space="preserve">Education</w:t>
      </w:r>
    </w:p>
    <w:bookmarkStart w:id="26" w:name="X4e2208816172a694e02a4fec354affac4983067"/>
    <w:p>
      <w:pPr>
        <w:pStyle w:val="Heading4"/>
      </w:pPr>
      <w:r>
        <w:t xml:space="preserve">Bachelor of Science in Marine Engineering</w:t>
      </w:r>
    </w:p>
    <w:p>
      <w:pPr>
        <w:pStyle w:val="FirstParagraph"/>
      </w:pPr>
      <w:r>
        <w:rPr>
          <w:iCs/>
          <w:i/>
        </w:rPr>
        <w:t xml:space="preserve">New York City Maritime College, SUNY | Graduated: May 2010</w:t>
      </w:r>
    </w:p>
    <w:p>
      <w:pPr>
        <w:numPr>
          <w:ilvl w:val="0"/>
          <w:numId w:val="1004"/>
        </w:numPr>
        <w:pStyle w:val="Compact"/>
      </w:pPr>
      <w:r>
        <w:t xml:space="preserve">Relevant coursework: Marine Machinery Systems, Ship Stability, Naval Architecture, and US Coast Guard Regulations.</w:t>
      </w:r>
    </w:p>
    <w:p>
      <w:pPr>
        <w:numPr>
          <w:ilvl w:val="0"/>
          <w:numId w:val="1004"/>
        </w:numPr>
        <w:pStyle w:val="Compact"/>
      </w:pPr>
      <w:r>
        <w:t xml:space="preserve">Graduated with honors, ranking in the top 10% of my cohort.</w:t>
      </w:r>
    </w:p>
    <w:bookmarkEnd w:id="26"/>
    <w:bookmarkStart w:id="27" w:name="certifications"/>
    <w:p>
      <w:pPr>
        <w:pStyle w:val="Heading4"/>
      </w:pPr>
      <w:r>
        <w:t xml:space="preserve">Certifications</w:t>
      </w:r>
    </w:p>
    <w:p>
      <w:pPr>
        <w:numPr>
          <w:ilvl w:val="0"/>
          <w:numId w:val="1005"/>
        </w:numPr>
        <w:pStyle w:val="Compact"/>
      </w:pPr>
      <w:r>
        <w:t xml:space="preserve">USCG 3rd Class Engineer License (New York City District)</w:t>
      </w:r>
    </w:p>
    <w:p>
      <w:pPr>
        <w:numPr>
          <w:ilvl w:val="0"/>
          <w:numId w:val="1005"/>
        </w:numPr>
        <w:pStyle w:val="Compact"/>
      </w:pPr>
      <w:r>
        <w:t xml:space="preserve">STCW95 Certification for Engine Room Ratings</w:t>
      </w:r>
    </w:p>
    <w:p>
      <w:pPr>
        <w:numPr>
          <w:ilvl w:val="0"/>
          <w:numId w:val="1005"/>
        </w:numPr>
        <w:pStyle w:val="Compact"/>
      </w:pPr>
      <w:r>
        <w:t xml:space="preserve">Oily Water Separator Operation and Maintenance Training (NYC Port Authority)</w:t>
      </w:r>
    </w:p>
    <w:p>
      <w:pPr>
        <w:numPr>
          <w:ilvl w:val="0"/>
          <w:numId w:val="1005"/>
        </w:numPr>
        <w:pStyle w:val="Compact"/>
      </w:pPr>
      <w:r>
        <w:t xml:space="preserve">Certified Marine Environmental Compliance Specialist (IMEPC, 2021)</w:t>
      </w:r>
    </w:p>
    <w:bookmarkEnd w:id="27"/>
    <w:bookmarkEnd w:id="28"/>
    <w:bookmarkStart w:id="29" w:name="technical-skills"/>
    <w:p>
      <w:pPr>
        <w:pStyle w:val="Heading3"/>
      </w:pPr>
      <w:r>
        <w:t xml:space="preserve">Technical Skills</w:t>
      </w:r>
    </w:p>
    <w:p>
      <w:pPr>
        <w:numPr>
          <w:ilvl w:val="0"/>
          <w:numId w:val="1006"/>
        </w:numPr>
        <w:pStyle w:val="Compact"/>
      </w:pPr>
      <w:r>
        <w:t xml:space="preserve">Proficient in operating and maintaining diesel engines, gas turbines, and hybrid propulsion systems.</w:t>
      </w:r>
    </w:p>
    <w:p>
      <w:pPr>
        <w:numPr>
          <w:ilvl w:val="0"/>
          <w:numId w:val="1006"/>
        </w:numPr>
        <w:pStyle w:val="Compact"/>
      </w:pPr>
      <w:r>
        <w:t xml:space="preserve">Skilled in using CAD software for marine system design and simulation tools like PMS (Predictive Maintenance Systems).</w:t>
      </w:r>
    </w:p>
    <w:p>
      <w:pPr>
        <w:numPr>
          <w:ilvl w:val="0"/>
          <w:numId w:val="1006"/>
        </w:numPr>
        <w:pStyle w:val="Compact"/>
      </w:pPr>
      <w:r>
        <w:t xml:space="preserve">Experienced with USCG inspection protocols, including vessel safety inspections (VSI) and damage control drills.</w:t>
      </w:r>
    </w:p>
    <w:p>
      <w:pPr>
        <w:numPr>
          <w:ilvl w:val="0"/>
          <w:numId w:val="1006"/>
        </w:numPr>
        <w:pStyle w:val="Compact"/>
      </w:pPr>
      <w:r>
        <w:t xml:space="preserve">Familiar with NYC-specific maritime regulations, such as the Port Authority’s guidelines for vessel emissions in the Hudson River.</w:t>
      </w:r>
    </w:p>
    <w:bookmarkEnd w:id="29"/>
    <w:bookmarkStart w:id="30" w:name="professional-affiliations"/>
    <w:p>
      <w:pPr>
        <w:pStyle w:val="Heading3"/>
      </w:pPr>
      <w:r>
        <w:t xml:space="preserve">Professional Affiliations</w:t>
      </w:r>
    </w:p>
    <w:p>
      <w:pPr>
        <w:numPr>
          <w:ilvl w:val="0"/>
          <w:numId w:val="1007"/>
        </w:numPr>
        <w:pStyle w:val="Compact"/>
      </w:pPr>
      <w:r>
        <w:t xml:space="preserve">Member, Society of Naval Architects and Marine Engineers (SNAME), New York City Chapter (2015 – Present)</w:t>
      </w:r>
    </w:p>
    <w:p>
      <w:pPr>
        <w:numPr>
          <w:ilvl w:val="0"/>
          <w:numId w:val="1007"/>
        </w:numPr>
        <w:pStyle w:val="Compact"/>
      </w:pPr>
      <w:r>
        <w:t xml:space="preserve">Volunteer, NYC Maritime Industry Association, contributing to local safety workshops and policy reviews.</w:t>
      </w:r>
    </w:p>
    <w:p>
      <w:pPr>
        <w:numPr>
          <w:ilvl w:val="0"/>
          <w:numId w:val="1007"/>
        </w:numPr>
        <w:pStyle w:val="Compact"/>
      </w:pPr>
      <w:r>
        <w:t xml:space="preserve">Active participant in the American Bureau of Shipping (ABS) technical committees focused on US port infrastructure resilience.</w:t>
      </w:r>
    </w:p>
    <w:bookmarkEnd w:id="30"/>
    <w:bookmarkStart w:id="31" w:name="projects-and-specializations"/>
    <w:p>
      <w:pPr>
        <w:pStyle w:val="Heading3"/>
      </w:pPr>
      <w:r>
        <w:t xml:space="preserve">Projects and Specializations</w:t>
      </w:r>
    </w:p>
    <w:p>
      <w:pPr>
        <w:pStyle w:val="FirstParagraph"/>
      </w:pPr>
      <w:r>
        <w:rPr>
          <w:bCs/>
          <w:b/>
        </w:rPr>
        <w:t xml:space="preserve">Green Engine Retrofit Project (2020)</w:t>
      </w:r>
      <w:r>
        <w:br/>
      </w:r>
      <w:r>
        <w:t xml:space="preserve">Spearheaded the retrofitting of two cruise ships with low-emission engines to meet NYC’s Clean Air Act standards, reducing NOx emissions by 40%.</w:t>
      </w:r>
    </w:p>
    <w:p>
      <w:pPr>
        <w:pStyle w:val="BodyText"/>
      </w:pPr>
      <w:r>
        <w:rPr>
          <w:bCs/>
          <w:b/>
        </w:rPr>
        <w:t xml:space="preserve">Emergency Response Simulation for NYC Ports (2019)</w:t>
      </w:r>
      <w:r>
        <w:br/>
      </w:r>
      <w:r>
        <w:t xml:space="preserve">Led a team of engineers in developing protocols for engine room fires, adopted by the New York Harbor Safety Council as a model response plan.</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2026-06-04T01:20:28Z</dcterms:created>
  <dcterms:modified xsi:type="dcterms:W3CDTF">2026-06-04T01:20:28Z</dcterms:modified>
</cp:coreProperties>
</file>

<file path=docProps/custom.xml><?xml version="1.0" encoding="utf-8"?>
<Properties xmlns="http://schemas.openxmlformats.org/officeDocument/2006/custom-properties" xmlns:vt="http://schemas.openxmlformats.org/officeDocument/2006/docPropsVTypes"/>
</file>