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+998 XXX XXX XX XX</w:t>
      </w:r>
    </w:p>
    <w:p>
      <w:pPr>
        <w:numPr>
          <w:ilvl w:val="0"/>
          <w:numId w:val="1001"/>
        </w:numPr>
        <w:pStyle w:val="Compact"/>
      </w:pPr>
      <w:r>
        <w:rPr>
          <w:bCs/>
          <w:b/>
        </w:rPr>
        <w:t xml:space="preserve">Address:</w:t>
      </w:r>
      <w:r>
        <w:t xml:space="preserve"> </w:t>
      </w:r>
      <w:r>
        <w:t xml:space="preserve">Tashkent, Uzbekistan</w:t>
      </w:r>
    </w:p>
    <w:bookmarkStart w:id="20" w:name="professional-summary"/>
    <w:p>
      <w:pPr>
        <w:pStyle w:val="Heading2"/>
      </w:pPr>
      <w:r>
        <w:t xml:space="preserve">Professional Summary</w:t>
      </w:r>
    </w:p>
    <w:p>
      <w:pPr>
        <w:pStyle w:val="FirstParagraph"/>
      </w:pPr>
      <w:r>
        <w:t xml:space="preserve">A dedicated and experienced Marine Engineer with over [X years] of expertise in designing, maintaining, and optimizing marine propulsion systems and onboard machinery. Proven track record in delivering high-performance solutions for vessels operating in diverse environments, including coastal and inland waterways. Committed to upholding safety standards, environmental compliance, and operational efficiency. Seeking to contribute specialized skills to the maritime sector in Uzbekistan Tashkent, where I aim to support regional infrastructure development and enhance maritime logistics through technical excellence.</w:t>
      </w:r>
    </w:p>
    <w:bookmarkEnd w:id="20"/>
    <w:bookmarkStart w:id="21" w:name="education"/>
    <w:p>
      <w:pPr>
        <w:pStyle w:val="Heading2"/>
      </w:pPr>
      <w:r>
        <w:t xml:space="preserve">Education</w:t>
      </w:r>
    </w:p>
    <w:p>
      <w:pPr>
        <w:pStyle w:val="FirstParagraph"/>
      </w:pPr>
      <w:r>
        <w:rPr>
          <w:bCs/>
          <w:b/>
        </w:rPr>
        <w:t xml:space="preserve">Bachelor of Engineering (B.E.) in Marine Engineering</w:t>
      </w:r>
    </w:p>
    <w:p>
      <w:pPr>
        <w:pStyle w:val="BodyText"/>
      </w:pPr>
      <w:r>
        <w:rPr>
          <w:iCs/>
          <w:i/>
        </w:rPr>
        <w:t xml:space="preserve">[University Name], [Country]</w:t>
      </w:r>
    </w:p>
    <w:p>
      <w:pPr>
        <w:pStyle w:val="BodyText"/>
      </w:pPr>
      <w:r>
        <w:t xml:space="preserve">Graduated: [Year] | Relevant coursework: Marine Power Systems, Ship Construction, Fluid Mechanics, and Naval Architecture.</w:t>
      </w:r>
    </w:p>
    <w:p>
      <w:pPr>
        <w:pStyle w:val="BodyText"/>
      </w:pPr>
      <w:r>
        <w:rPr>
          <w:bCs/>
          <w:b/>
        </w:rPr>
        <w:t xml:space="preserve">Master of Science (M.Sc.) in Marine Engineering</w:t>
      </w:r>
    </w:p>
    <w:p>
      <w:pPr>
        <w:pStyle w:val="BodyText"/>
      </w:pPr>
      <w:r>
        <w:rPr>
          <w:iCs/>
          <w:i/>
        </w:rPr>
        <w:t xml:space="preserve">[University Name], [Country]</w:t>
      </w:r>
    </w:p>
    <w:p>
      <w:pPr>
        <w:pStyle w:val="BodyText"/>
      </w:pPr>
      <w:r>
        <w:t xml:space="preserve">Graduated: [Year] | Research focus: Sustainable Energy Solutions for Vessels, Advanced Machinery Maintenance.</w:t>
      </w:r>
    </w:p>
    <w:p>
      <w:pPr>
        <w:pStyle w:val="BodyText"/>
      </w:pPr>
      <w:r>
        <w:rPr>
          <w:bCs/>
          <w:b/>
        </w:rPr>
        <w:t xml:space="preserve">Certifications</w:t>
      </w:r>
    </w:p>
    <w:p>
      <w:pPr>
        <w:numPr>
          <w:ilvl w:val="0"/>
          <w:numId w:val="1002"/>
        </w:numPr>
        <w:pStyle w:val="Compact"/>
      </w:pPr>
      <w:r>
        <w:t xml:space="preserve">Marine Engineering Officer Certification (IMarEST)</w:t>
      </w:r>
    </w:p>
    <w:p>
      <w:pPr>
        <w:numPr>
          <w:ilvl w:val="0"/>
          <w:numId w:val="1002"/>
        </w:numPr>
        <w:pStyle w:val="Compact"/>
      </w:pPr>
      <w:r>
        <w:t xml:space="preserve">International Safety Management (ISM) Code Training</w:t>
      </w:r>
    </w:p>
    <w:p>
      <w:pPr>
        <w:numPr>
          <w:ilvl w:val="0"/>
          <w:numId w:val="1002"/>
        </w:numPr>
        <w:pStyle w:val="Compact"/>
      </w:pPr>
      <w:r>
        <w:t xml:space="preserve">Advanced Diesel Engine Maintenance and Repair (ISO 9001 Certified)</w:t>
      </w:r>
    </w:p>
    <w:bookmarkEnd w:id="21"/>
    <w:bookmarkStart w:id="24" w:name="work-experience"/>
    <w:p>
      <w:pPr>
        <w:pStyle w:val="Heading2"/>
      </w:pPr>
      <w:r>
        <w:t xml:space="preserve">Work Experience</w:t>
      </w:r>
    </w:p>
    <w:bookmarkStart w:id="22" w:name="marine-engineer"/>
    <w:p>
      <w:pPr>
        <w:pStyle w:val="Heading3"/>
      </w:pPr>
      <w:r>
        <w:t xml:space="preserve">Marine Engineer</w:t>
      </w:r>
    </w:p>
    <w:p>
      <w:pPr>
        <w:pStyle w:val="FirstParagraph"/>
      </w:pPr>
      <w:r>
        <w:rPr>
          <w:iCs/>
          <w:i/>
        </w:rPr>
        <w:t xml:space="preserve">[Company Name], [Location]</w:t>
      </w:r>
    </w:p>
    <w:p>
      <w:pPr>
        <w:pStyle w:val="BodyText"/>
      </w:pPr>
      <w:r>
        <w:rPr>
          <w:bCs/>
          <w:b/>
        </w:rPr>
        <w:t xml:space="preserve">Date:</w:t>
      </w:r>
      <w:r>
        <w:t xml:space="preserve"> </w:t>
      </w:r>
      <w:r>
        <w:t xml:space="preserve">[Start Date] – [End Date]</w:t>
      </w:r>
    </w:p>
    <w:p>
      <w:pPr>
        <w:numPr>
          <w:ilvl w:val="0"/>
          <w:numId w:val="1003"/>
        </w:numPr>
        <w:pStyle w:val="Compact"/>
      </w:pPr>
      <w:r>
        <w:t xml:space="preserve">Overseeing the operation and maintenance of propulsion systems, auxiliary engines, and electrical systems on vessels serving the Caspian Sea region.</w:t>
      </w:r>
    </w:p>
    <w:p>
      <w:pPr>
        <w:numPr>
          <w:ilvl w:val="0"/>
          <w:numId w:val="1003"/>
        </w:numPr>
        <w:pStyle w:val="Compact"/>
      </w:pPr>
      <w:r>
        <w:t xml:space="preserve">Implementing preventive maintenance schedules to minimize downtime and ensure compliance with international maritime regulations (e.g., SOLAS, MARPOL).</w:t>
      </w:r>
    </w:p>
    <w:p>
      <w:pPr>
        <w:numPr>
          <w:ilvl w:val="0"/>
          <w:numId w:val="1003"/>
        </w:numPr>
        <w:pStyle w:val="Compact"/>
      </w:pPr>
      <w:r>
        <w:t xml:space="preserve">Collaborating with ship crews to resolve technical issues during voyages, including emergency repairs and system diagnostics.</w:t>
      </w:r>
    </w:p>
    <w:p>
      <w:pPr>
        <w:numPr>
          <w:ilvl w:val="0"/>
          <w:numId w:val="1003"/>
        </w:numPr>
        <w:pStyle w:val="Compact"/>
      </w:pPr>
      <w:r>
        <w:t xml:space="preserve">Conducting energy efficiency audits to optimize fuel consumption and reduce environmental impact, aligning with Uzbekistan Tashkent’s goals for sustainable infrastructure.</w:t>
      </w:r>
    </w:p>
    <w:bookmarkEnd w:id="22"/>
    <w:bookmarkStart w:id="23" w:name="senior-marine-technician"/>
    <w:p>
      <w:pPr>
        <w:pStyle w:val="Heading3"/>
      </w:pPr>
      <w:r>
        <w:t xml:space="preserve">Senior Marine Technician</w:t>
      </w:r>
    </w:p>
    <w:p>
      <w:pPr>
        <w:pStyle w:val="FirstParagraph"/>
      </w:pPr>
      <w:r>
        <w:rPr>
          <w:iCs/>
          <w:i/>
        </w:rPr>
        <w:t xml:space="preserve">[Company Name], [Location]</w:t>
      </w:r>
    </w:p>
    <w:p>
      <w:pPr>
        <w:pStyle w:val="BodyText"/>
      </w:pPr>
      <w:r>
        <w:rPr>
          <w:bCs/>
          <w:b/>
        </w:rPr>
        <w:t xml:space="preserve">Date:</w:t>
      </w:r>
      <w:r>
        <w:t xml:space="preserve"> </w:t>
      </w:r>
      <w:r>
        <w:t xml:space="preserve">[Start Date] – [End Date]</w:t>
      </w:r>
    </w:p>
    <w:p>
      <w:pPr>
        <w:numPr>
          <w:ilvl w:val="0"/>
          <w:numId w:val="1004"/>
        </w:numPr>
        <w:pStyle w:val="Compact"/>
      </w:pPr>
      <w:r>
        <w:t xml:space="preserve">Managing a team of engineers to service and upgrade onboard machinery for river vessels operating in Central Asia, including Uzbekistan’s navigable waterways.</w:t>
      </w:r>
    </w:p>
    <w:p>
      <w:pPr>
        <w:numPr>
          <w:ilvl w:val="0"/>
          <w:numId w:val="1004"/>
        </w:numPr>
        <w:pStyle w:val="Compact"/>
      </w:pPr>
      <w:r>
        <w:t xml:space="preserve">Designing and installing automated control systems for engine rooms, improving operational accuracy and safety standards.</w:t>
      </w:r>
    </w:p>
    <w:p>
      <w:pPr>
        <w:numPr>
          <w:ilvl w:val="0"/>
          <w:numId w:val="1004"/>
        </w:numPr>
        <w:pStyle w:val="Compact"/>
      </w:pPr>
      <w:r>
        <w:t xml:space="preserve">Participating in the development of training programs for junior engineers, emphasizing practical skills required for marine environments in Uzbekistan Tashkent.</w:t>
      </w:r>
    </w:p>
    <w:bookmarkEnd w:id="23"/>
    <w:bookmarkEnd w:id="24"/>
    <w:bookmarkStart w:id="25" w:name="skills-and-competencies"/>
    <w:p>
      <w:pPr>
        <w:pStyle w:val="Heading2"/>
      </w:pPr>
      <w:r>
        <w:t xml:space="preserve">Skills and Competencies</w:t>
      </w:r>
    </w:p>
    <w:p>
      <w:pPr>
        <w:pStyle w:val="FirstParagraph"/>
      </w:pPr>
      <w:r>
        <w:rPr>
          <w:bCs/>
          <w:b/>
        </w:rPr>
        <w:t xml:space="preserve">Technical Skills:</w:t>
      </w:r>
    </w:p>
    <w:p>
      <w:pPr>
        <w:numPr>
          <w:ilvl w:val="0"/>
          <w:numId w:val="1005"/>
        </w:numPr>
        <w:pStyle w:val="Compact"/>
      </w:pPr>
      <w:r>
        <w:t xml:space="preserve">Expertise in diesel engine maintenance, boiler systems, and propeller shaft alignment.</w:t>
      </w:r>
    </w:p>
    <w:p>
      <w:pPr>
        <w:numPr>
          <w:ilvl w:val="0"/>
          <w:numId w:val="1005"/>
        </w:numPr>
        <w:pStyle w:val="Compact"/>
      </w:pPr>
      <w:r>
        <w:t xml:space="preserve">Proficient in using CAD software for machinery design and simulation.</w:t>
      </w:r>
    </w:p>
    <w:p>
      <w:pPr>
        <w:numPr>
          <w:ilvl w:val="0"/>
          <w:numId w:val="1005"/>
        </w:numPr>
        <w:pStyle w:val="Compact"/>
      </w:pPr>
      <w:r>
        <w:t xml:space="preserve">Skilled in reading technical manuals, schematics, and vessel logs for troubleshooting.</w:t>
      </w:r>
    </w:p>
    <w:p>
      <w:pPr>
        <w:pStyle w:val="FirstParagraph"/>
      </w:pPr>
      <w:r>
        <w:rPr>
          <w:bCs/>
          <w:b/>
        </w:rPr>
        <w:t xml:space="preserve">Soft Skills:</w:t>
      </w:r>
    </w:p>
    <w:p>
      <w:pPr>
        <w:numPr>
          <w:ilvl w:val="0"/>
          <w:numId w:val="1006"/>
        </w:numPr>
        <w:pStyle w:val="Compact"/>
      </w:pPr>
      <w:r>
        <w:t xml:space="preserve">Strong problem-solving abilities under pressure, with a focus on safety and efficiency.</w:t>
      </w:r>
    </w:p>
    <w:p>
      <w:pPr>
        <w:numPr>
          <w:ilvl w:val="0"/>
          <w:numId w:val="1006"/>
        </w:numPr>
        <w:pStyle w:val="Compact"/>
      </w:pPr>
      <w:r>
        <w:t xml:space="preserve">Excellent communication skills to coordinate with international crews and local stakeholders in Uzbekistan Tashkent.</w:t>
      </w:r>
    </w:p>
    <w:p>
      <w:pPr>
        <w:numPr>
          <w:ilvl w:val="0"/>
          <w:numId w:val="1006"/>
        </w:numPr>
        <w:pStyle w:val="Compact"/>
      </w:pPr>
      <w:r>
        <w:t xml:space="preserve">Leadership experience in managing teams and mentoring junior engineers.</w:t>
      </w:r>
    </w:p>
    <w:p>
      <w:pPr>
        <w:pStyle w:val="FirstParagraph"/>
      </w:pPr>
      <w:r>
        <w:rPr>
          <w:bCs/>
          <w:b/>
        </w:rPr>
        <w:t xml:space="preserve">Languages:</w:t>
      </w:r>
    </w:p>
    <w:p>
      <w:pPr>
        <w:numPr>
          <w:ilvl w:val="0"/>
          <w:numId w:val="1007"/>
        </w:numPr>
        <w:pStyle w:val="Compact"/>
      </w:pPr>
      <w:r>
        <w:t xml:space="preserve">English (Fluent)</w:t>
      </w:r>
    </w:p>
    <w:p>
      <w:pPr>
        <w:numPr>
          <w:ilvl w:val="0"/>
          <w:numId w:val="1007"/>
        </w:numPr>
        <w:pStyle w:val="Compact"/>
      </w:pPr>
      <w:r>
        <w:t xml:space="preserve">Russian (Proficient)</w:t>
      </w:r>
    </w:p>
    <w:p>
      <w:pPr>
        <w:numPr>
          <w:ilvl w:val="0"/>
          <w:numId w:val="1007"/>
        </w:numPr>
        <w:pStyle w:val="Compact"/>
      </w:pPr>
      <w:r>
        <w:t xml:space="preserve">Uzbek (Basic – can communicate for professional purposes)</w:t>
      </w:r>
    </w:p>
    <w:p>
      <w:pPr>
        <w:pStyle w:val="FirstParagraph"/>
      </w:pPr>
      <w:r>
        <w:rPr>
          <w:bCs/>
          <w:b/>
        </w:rPr>
        <w:t xml:space="preserve">Other:</w:t>
      </w:r>
    </w:p>
    <w:p>
      <w:pPr>
        <w:numPr>
          <w:ilvl w:val="0"/>
          <w:numId w:val="1008"/>
        </w:numPr>
        <w:pStyle w:val="Compact"/>
      </w:pPr>
      <w:r>
        <w:t xml:space="preserve">Familiarity with maritime safety protocols and environmental regulations.</w:t>
      </w:r>
    </w:p>
    <w:p>
      <w:pPr>
        <w:numPr>
          <w:ilvl w:val="0"/>
          <w:numId w:val="1008"/>
        </w:numPr>
        <w:pStyle w:val="Compact"/>
      </w:pPr>
      <w:r>
        <w:t xml:space="preserve">Certified in first aid and emergency response procedures.</w:t>
      </w:r>
    </w:p>
    <w:bookmarkEnd w:id="25"/>
    <w:bookmarkStart w:id="26" w:name="certifications-and-training"/>
    <w:p>
      <w:pPr>
        <w:pStyle w:val="Heading2"/>
      </w:pPr>
      <w:r>
        <w:t xml:space="preserve">Certifications and Training</w:t>
      </w:r>
    </w:p>
    <w:p>
      <w:pPr>
        <w:numPr>
          <w:ilvl w:val="0"/>
          <w:numId w:val="1009"/>
        </w:numPr>
        <w:pStyle w:val="Compact"/>
      </w:pPr>
      <w:r>
        <w:t xml:space="preserve">Marine Engineering Officer License (Class 1/2)</w:t>
      </w:r>
    </w:p>
    <w:p>
      <w:pPr>
        <w:numPr>
          <w:ilvl w:val="0"/>
          <w:numId w:val="1009"/>
        </w:numPr>
        <w:pStyle w:val="Compact"/>
      </w:pPr>
      <w:r>
        <w:t xml:space="preserve">Advanced Safety Training for Marine Personnel (OSHA Certified)</w:t>
      </w:r>
    </w:p>
    <w:p>
      <w:pPr>
        <w:numPr>
          <w:ilvl w:val="0"/>
          <w:numId w:val="1009"/>
        </w:numPr>
        <w:pStyle w:val="Compact"/>
      </w:pPr>
      <w:r>
        <w:t xml:space="preserve">Training in Environmental Compliance for Maritime Operations (IMO Guidelines)</w:t>
      </w:r>
    </w:p>
    <w:bookmarkEnd w:id="26"/>
    <w:bookmarkStart w:id="27" w:name="professional-affiliations"/>
    <w:p>
      <w:pPr>
        <w:pStyle w:val="Heading2"/>
      </w:pPr>
      <w:r>
        <w:t xml:space="preserve">Professional Affiliations</w:t>
      </w:r>
    </w:p>
    <w:p>
      <w:pPr>
        <w:numPr>
          <w:ilvl w:val="0"/>
          <w:numId w:val="1010"/>
        </w:numPr>
        <w:pStyle w:val="Compact"/>
      </w:pPr>
      <w:r>
        <w:t xml:space="preserve">Member, International Maritime Engineers’ Association (IMEA)</w:t>
      </w:r>
    </w:p>
    <w:p>
      <w:pPr>
        <w:numPr>
          <w:ilvl w:val="0"/>
          <w:numId w:val="1010"/>
        </w:numPr>
        <w:pStyle w:val="Compact"/>
      </w:pPr>
      <w:r>
        <w:t xml:space="preserve">Member, Uzbekistan Marine Technology Society (UMTS)</w:t>
      </w:r>
    </w:p>
    <w:bookmarkEnd w:id="27"/>
    <w:bookmarkStart w:id="28" w:name="references"/>
    <w:p>
      <w:pPr>
        <w:pStyle w:val="Heading2"/>
      </w:pPr>
      <w:r>
        <w:t xml:space="preserve">References</w:t>
      </w:r>
    </w:p>
    <w:p>
      <w:pPr>
        <w:pStyle w:val="FirstParagraph"/>
      </w:pPr>
      <w:r>
        <w:t xml:space="preserve">Available upon request. Professional references include former supervisors from [Company Name] and [University Name], as well as colleagues in the maritime sector of Uzbekistan Tashkent.</w:t>
      </w:r>
    </w:p>
    <w:p>
      <w:pPr>
        <w:pStyle w:val="BodyText"/>
      </w:pPr>
      <w:r>
        <w:rPr>
          <w:bCs/>
          <w:b/>
        </w:rPr>
        <w:t xml:space="preserve">Note:</w:t>
      </w:r>
      <w:r>
        <w:t xml:space="preserve"> </w:t>
      </w:r>
      <w:r>
        <w:t xml:space="preserve">This Curriculum Vitae is tailored for a Marine Engineer seeking opportunities in Uzbekistan Tashkent, emphasizing skills aligned with regional maritime needs and international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2026-07-28T11:27:05Z</dcterms:created>
  <dcterms:modified xsi:type="dcterms:W3CDTF">2026-07-28T11:27:05Z</dcterms:modified>
</cp:coreProperties>
</file>

<file path=docProps/custom.xml><?xml version="1.0" encoding="utf-8"?>
<Properties xmlns="http://schemas.openxmlformats.org/officeDocument/2006/custom-properties" xmlns:vt="http://schemas.openxmlformats.org/officeDocument/2006/docPropsVTypes"/>
</file>