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marine-engineer"/>
    <w:p>
      <w:pPr>
        <w:pStyle w:val="Heading2"/>
      </w:pPr>
      <w:r>
        <w:t xml:space="preserve">Marine Engineer</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nguyenvanan.marineengineer@gmail.com</w:t>
      </w:r>
      <w:r>
        <w:br/>
      </w:r>
      <w:r>
        <w:rPr>
          <w:bCs/>
          <w:b/>
        </w:rPr>
        <w:t xml:space="preserve">Phone:</w:t>
      </w:r>
      <w:r>
        <w:t xml:space="preserve"> </w:t>
      </w:r>
      <w:r>
        <w:t xml:space="preserve">+84 903 123 4567</w:t>
      </w:r>
      <w:r>
        <w:br/>
      </w:r>
      <w:r>
        <w:rPr>
          <w:bCs/>
          <w:b/>
        </w:rPr>
        <w:t xml:space="preserve">Location:</w:t>
      </w:r>
      <w:r>
        <w:t xml:space="preserve"> </w:t>
      </w:r>
      <w:r>
        <w:t xml:space="preserve">Ho Chi Minh City, Vietnam</w:t>
      </w:r>
    </w:p>
    <w:bookmarkEnd w:id="20"/>
    <w:bookmarkStart w:id="21" w:name="professional-summary"/>
    <w:p>
      <w:pPr>
        <w:pStyle w:val="Heading2"/>
      </w:pPr>
      <w:r>
        <w:rPr>
          <w:u w:val="single"/>
        </w:rPr>
        <w:t xml:space="preserve">Professional Summary</w:t>
      </w:r>
    </w:p>
    <w:p>
      <w:pPr>
        <w:pStyle w:val="FirstParagraph"/>
      </w:pPr>
      <w:r>
        <w:t xml:space="preserve">A dedicated and experienced Marine Engineer with over a decade of hands-on experience in vessel maintenance, ship systems optimization, and maritime operations. Specializing in the design, repair, and management of marine propulsion systems and onboard equipment. Proven track record in ensuring compliance with international maritime standards while delivering cost-effective solutions tailored to the dynamic needs of Vietnam's Ho Chi Minh City port industry. Proficient in both technical problem-solving and team leadership, with a strong focus on safety, efficiency, and sustainability in maritime engineering projects.</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Engineering in Marine Engineering</w:t>
      </w:r>
      <w:r>
        <w:t xml:space="preserve">, Vietnam National University, Ho Chi Minh City (2010–2014)</w:t>
      </w:r>
    </w:p>
    <w:p>
      <w:pPr>
        <w:numPr>
          <w:ilvl w:val="0"/>
          <w:numId w:val="1001"/>
        </w:numPr>
        <w:pStyle w:val="Compact"/>
      </w:pPr>
      <w:r>
        <w:rPr>
          <w:bCs/>
          <w:b/>
        </w:rPr>
        <w:t xml:space="preserve">Diploma in Ship Systems and Maintenance</w:t>
      </w:r>
      <w:r>
        <w:t xml:space="preserve">, Technical College of Maritime Industry, Ho Chi Minh City (2015)</w:t>
      </w:r>
    </w:p>
    <w:p>
      <w:pPr>
        <w:numPr>
          <w:ilvl w:val="0"/>
          <w:numId w:val="1001"/>
        </w:numPr>
        <w:pStyle w:val="Compact"/>
      </w:pPr>
      <w:r>
        <w:rPr>
          <w:bCs/>
          <w:b/>
        </w:rPr>
        <w:t xml:space="preserve">Certification in STCW 95 and Advanced Marine Engineering</w:t>
      </w:r>
      <w:r>
        <w:t xml:space="preserve">, International Maritime Training Institute, Hanoi (2016)</w:t>
      </w:r>
    </w:p>
    <w:bookmarkEnd w:id="22"/>
    <w:bookmarkStart w:id="25" w:name="work-experience"/>
    <w:p>
      <w:pPr>
        <w:pStyle w:val="Heading2"/>
      </w:pPr>
      <w:r>
        <w:rPr>
          <w:u w:val="single"/>
        </w:rPr>
        <w:t xml:space="preserve">Work Experience</w:t>
      </w:r>
    </w:p>
    <w:bookmarkStart w:id="23" w:name="senior-marine-engineer"/>
    <w:p>
      <w:pPr>
        <w:pStyle w:val="Heading3"/>
      </w:pPr>
      <w:r>
        <w:rPr>
          <w:bCs/>
          <w:b/>
        </w:rPr>
        <w:t xml:space="preserve">Senior Marine Engineer</w:t>
      </w:r>
    </w:p>
    <w:p>
      <w:pPr>
        <w:pStyle w:val="FirstParagraph"/>
      </w:pPr>
      <w:r>
        <w:rPr>
          <w:iCs/>
          <w:i/>
        </w:rPr>
        <w:t xml:space="preserve">HCMC Shipyard and Marine Services Co., Ltd.</w:t>
      </w:r>
      <w:r>
        <w:t xml:space="preserve"> </w:t>
      </w:r>
      <w:r>
        <w:t xml:space="preserve">| Ho Chi Minh City, Vietnam</w:t>
      </w:r>
      <w:r>
        <w:br/>
      </w:r>
      <w:r>
        <w:t xml:space="preserve">January 2018 – Present</w:t>
      </w:r>
    </w:p>
    <w:p>
      <w:pPr>
        <w:numPr>
          <w:ilvl w:val="0"/>
          <w:numId w:val="1002"/>
        </w:numPr>
        <w:pStyle w:val="Compact"/>
      </w:pPr>
      <w:r>
        <w:t xml:space="preserve">Overseeing the design, installation, and maintenance of marine engines, boilers, and auxiliary systems for cargo ships operating in Vietnamese waters.</w:t>
      </w:r>
    </w:p>
    <w:p>
      <w:pPr>
        <w:numPr>
          <w:ilvl w:val="0"/>
          <w:numId w:val="1002"/>
        </w:numPr>
        <w:pStyle w:val="Compact"/>
      </w:pPr>
      <w:r>
        <w:t xml:space="preserve">Leading a team of 15 engineers to ensure compliance with Vietnam's maritime safety regulations and international standards (e.g., SOLAS, MARPOL).</w:t>
      </w:r>
    </w:p>
    <w:p>
      <w:pPr>
        <w:numPr>
          <w:ilvl w:val="0"/>
          <w:numId w:val="1002"/>
        </w:numPr>
        <w:pStyle w:val="Compact"/>
      </w:pPr>
      <w:r>
        <w:t xml:space="preserve">Implementing energy-efficient practices that reduced fuel consumption by 12% across the company’s fleet, contributing to sustainable operations in Ho Chi Minh City’s port area.</w:t>
      </w:r>
    </w:p>
    <w:p>
      <w:pPr>
        <w:numPr>
          <w:ilvl w:val="0"/>
          <w:numId w:val="1002"/>
        </w:numPr>
        <w:pStyle w:val="Compact"/>
      </w:pPr>
      <w:r>
        <w:t xml:space="preserve">Collaborating with local shipping companies to resolve technical challenges, such as propulsion system failures and engine overheating, during critical vessel transit periods.</w:t>
      </w:r>
    </w:p>
    <w:bookmarkEnd w:id="23"/>
    <w:bookmarkStart w:id="24" w:name="marine-engineer-1"/>
    <w:p>
      <w:pPr>
        <w:pStyle w:val="Heading3"/>
      </w:pPr>
      <w:r>
        <w:rPr>
          <w:bCs/>
          <w:b/>
        </w:rPr>
        <w:t xml:space="preserve">Marine Engineer</w:t>
      </w:r>
    </w:p>
    <w:p>
      <w:pPr>
        <w:pStyle w:val="FirstParagraph"/>
      </w:pPr>
      <w:r>
        <w:rPr>
          <w:iCs/>
          <w:i/>
        </w:rPr>
        <w:t xml:space="preserve">Vietnam Maritime Company (VMC)</w:t>
      </w:r>
      <w:r>
        <w:t xml:space="preserve"> </w:t>
      </w:r>
      <w:r>
        <w:t xml:space="preserve">| Ho Chi Minh City, Vietnam</w:t>
      </w:r>
      <w:r>
        <w:br/>
      </w:r>
      <w:r>
        <w:t xml:space="preserve">June 2014 – December 2017</w:t>
      </w:r>
    </w:p>
    <w:p>
      <w:pPr>
        <w:numPr>
          <w:ilvl w:val="0"/>
          <w:numId w:val="1003"/>
        </w:numPr>
        <w:pStyle w:val="Compact"/>
      </w:pPr>
      <w:r>
        <w:t xml:space="preserve">Performing routine inspections and repairs on cargo and passenger vessels, ensuring optimal performance and compliance with Vietnamese maritime laws.</w:t>
      </w:r>
    </w:p>
    <w:p>
      <w:pPr>
        <w:numPr>
          <w:ilvl w:val="0"/>
          <w:numId w:val="1003"/>
        </w:numPr>
        <w:pStyle w:val="Compact"/>
      </w:pPr>
      <w:r>
        <w:t xml:space="preserve">Maintaining records of equipment maintenance schedules and safety audits, supporting the company’s certification for ISO 9001:2015.</w:t>
      </w:r>
    </w:p>
    <w:p>
      <w:pPr>
        <w:numPr>
          <w:ilvl w:val="0"/>
          <w:numId w:val="1003"/>
        </w:numPr>
        <w:pStyle w:val="Compact"/>
      </w:pPr>
      <w:r>
        <w:t xml:space="preserve">Providing technical training to junior engineers on modern marine technologies, including automated control systems and digital monitoring tools used in HCMC’s port facilities.</w:t>
      </w:r>
    </w:p>
    <w:p>
      <w:pPr>
        <w:numPr>
          <w:ilvl w:val="0"/>
          <w:numId w:val="1003"/>
        </w:numPr>
        <w:pStyle w:val="Compact"/>
      </w:pPr>
      <w:r>
        <w:t xml:space="preserve">Contributing to the development of a preventive maintenance program that reduced engine downtime by 18% for VMC’s fleet.</w:t>
      </w:r>
    </w:p>
    <w:bookmarkEnd w:id="24"/>
    <w:bookmarkEnd w:id="25"/>
    <w:bookmarkStart w:id="26" w:name="technical-skills"/>
    <w:p>
      <w:pPr>
        <w:pStyle w:val="Heading2"/>
      </w:pPr>
      <w:r>
        <w:rPr>
          <w:u w:val="single"/>
        </w:rPr>
        <w:t xml:space="preserve">Technical Skills</w:t>
      </w:r>
    </w:p>
    <w:p>
      <w:pPr>
        <w:numPr>
          <w:ilvl w:val="0"/>
          <w:numId w:val="1004"/>
        </w:numPr>
        <w:pStyle w:val="Compact"/>
      </w:pPr>
      <w:r>
        <w:t xml:space="preserve">Proficient in operating and maintaining diesel engines, gas turbines, and hybrid propulsion systems.</w:t>
      </w:r>
    </w:p>
    <w:p>
      <w:pPr>
        <w:numPr>
          <w:ilvl w:val="0"/>
          <w:numId w:val="1004"/>
        </w:numPr>
        <w:pStyle w:val="Compact"/>
      </w:pPr>
      <w:r>
        <w:t xml:space="preserve">Expertise in shipboard electrical systems, HVAC units, and ballast water management technologies.</w:t>
      </w:r>
    </w:p>
    <w:p>
      <w:pPr>
        <w:numPr>
          <w:ilvl w:val="0"/>
          <w:numId w:val="1004"/>
        </w:numPr>
        <w:pStyle w:val="Compact"/>
      </w:pPr>
      <w:r>
        <w:t xml:space="preserve">Familiarity with marine software such as AutoCAD for system design and Navisworks for project simulation.</w:t>
      </w:r>
    </w:p>
    <w:p>
      <w:pPr>
        <w:numPr>
          <w:ilvl w:val="0"/>
          <w:numId w:val="1004"/>
        </w:numPr>
        <w:pStyle w:val="Compact"/>
      </w:pPr>
      <w:r>
        <w:t xml:space="preserve">Strong knowledge of Vietnamese maritime regulations (e.g., Vietnam Marine Safety Authority guidelines) and international standards (IMO, IACS).</w:t>
      </w:r>
    </w:p>
    <w:bookmarkEnd w:id="26"/>
    <w:bookmarkStart w:id="27" w:name="certifications"/>
    <w:p>
      <w:pPr>
        <w:pStyle w:val="Heading2"/>
      </w:pPr>
      <w:r>
        <w:rPr>
          <w:u w:val="single"/>
        </w:rPr>
        <w:t xml:space="preserve">Certifications</w:t>
      </w:r>
    </w:p>
    <w:p>
      <w:pPr>
        <w:numPr>
          <w:ilvl w:val="0"/>
          <w:numId w:val="1005"/>
        </w:numPr>
        <w:pStyle w:val="Compact"/>
      </w:pPr>
      <w:r>
        <w:t xml:space="preserve">STCW 95 Certification (2016)</w:t>
      </w:r>
    </w:p>
    <w:p>
      <w:pPr>
        <w:numPr>
          <w:ilvl w:val="0"/>
          <w:numId w:val="1005"/>
        </w:numPr>
        <w:pStyle w:val="Compact"/>
      </w:pPr>
      <w:r>
        <w:t xml:space="preserve">Marine Engineer Officer License – Vietnam Department of Marine and Waterway Transport (2017)</w:t>
      </w:r>
    </w:p>
    <w:p>
      <w:pPr>
        <w:numPr>
          <w:ilvl w:val="0"/>
          <w:numId w:val="1005"/>
        </w:numPr>
        <w:pStyle w:val="Compact"/>
      </w:pPr>
      <w:r>
        <w:t xml:space="preserve">OIL &amp; CHEMICAL TANKER ENDORSEMENT – International Maritime Organization (2018)</w:t>
      </w:r>
    </w:p>
    <w:p>
      <w:pPr>
        <w:numPr>
          <w:ilvl w:val="0"/>
          <w:numId w:val="1005"/>
        </w:numPr>
        <w:pStyle w:val="Compact"/>
      </w:pPr>
      <w:r>
        <w:t xml:space="preserve">Green Ship Certification – Vietnam Green Shipping Association (2021)</w:t>
      </w:r>
    </w:p>
    <w:bookmarkEnd w:id="27"/>
    <w:bookmarkStart w:id="28" w:name="languages"/>
    <w:p>
      <w:pPr>
        <w:pStyle w:val="Heading2"/>
      </w:pPr>
      <w:r>
        <w:rPr>
          <w:u w:val="single"/>
        </w:rPr>
        <w:t xml:space="preserve">Languages</w:t>
      </w:r>
    </w:p>
    <w:p>
      <w:pPr>
        <w:numPr>
          <w:ilvl w:val="0"/>
          <w:numId w:val="1006"/>
        </w:numPr>
        <w:pStyle w:val="Compact"/>
      </w:pPr>
      <w:r>
        <w:t xml:space="preserve">Vietnamese: Native proficiency</w:t>
      </w:r>
    </w:p>
    <w:p>
      <w:pPr>
        <w:numPr>
          <w:ilvl w:val="0"/>
          <w:numId w:val="1006"/>
        </w:numPr>
        <w:pStyle w:val="Compact"/>
      </w:pPr>
      <w:r>
        <w:t xml:space="preserve">English: Fluent (IELTS 7.5)</w:t>
      </w:r>
    </w:p>
    <w:p>
      <w:pPr>
        <w:numPr>
          <w:ilvl w:val="0"/>
          <w:numId w:val="1006"/>
        </w:numPr>
        <w:pStyle w:val="Compact"/>
      </w:pPr>
      <w:r>
        <w:t xml:space="preserve">French: Basic (reading/writing)</w:t>
      </w:r>
    </w:p>
    <w:bookmarkEnd w:id="28"/>
    <w:bookmarkStart w:id="29" w:name="professional-affiliations"/>
    <w:p>
      <w:pPr>
        <w:pStyle w:val="Heading2"/>
      </w:pPr>
      <w:r>
        <w:rPr>
          <w:u w:val="single"/>
        </w:rPr>
        <w:t xml:space="preserve">Professional Affiliations</w:t>
      </w:r>
    </w:p>
    <w:p>
      <w:pPr>
        <w:numPr>
          <w:ilvl w:val="0"/>
          <w:numId w:val="1007"/>
        </w:numPr>
        <w:pStyle w:val="Compact"/>
      </w:pPr>
      <w:r>
        <w:t xml:space="preserve">Vietnam Marine Engineers Association – Member since 2015</w:t>
      </w:r>
    </w:p>
    <w:p>
      <w:pPr>
        <w:numPr>
          <w:ilvl w:val="0"/>
          <w:numId w:val="1007"/>
        </w:numPr>
        <w:pStyle w:val="Compact"/>
      </w:pPr>
      <w:r>
        <w:t xml:space="preserve">Ho Chi Minh City Maritime Industry Council – Technical Advisor (2019–Present)</w:t>
      </w:r>
    </w:p>
    <w:p>
      <w:pPr>
        <w:numPr>
          <w:ilvl w:val="0"/>
          <w:numId w:val="1007"/>
        </w:numPr>
        <w:pStyle w:val="Compact"/>
      </w:pPr>
      <w:r>
        <w:t xml:space="preserve">International Association of Marine Engineers (IAME) – Affiliate Member</w:t>
      </w:r>
    </w:p>
    <w:bookmarkEnd w:id="29"/>
    <w:bookmarkStart w:id="30" w:name="additional-information"/>
    <w:p>
      <w:pPr>
        <w:pStyle w:val="Heading2"/>
      </w:pPr>
      <w:r>
        <w:rPr>
          <w:u w:val="single"/>
        </w:rPr>
        <w:t xml:space="preserve">Additional Information</w:t>
      </w:r>
    </w:p>
    <w:p>
      <w:pPr>
        <w:pStyle w:val="FirstParagraph"/>
      </w:pPr>
      <w:r>
        <w:rPr>
          <w:bCs/>
          <w:b/>
        </w:rPr>
        <w:t xml:space="preserve">Projects in Ho Chi Minh City:</w:t>
      </w:r>
    </w:p>
    <w:p>
      <w:pPr>
        <w:numPr>
          <w:ilvl w:val="0"/>
          <w:numId w:val="1008"/>
        </w:numPr>
        <w:pStyle w:val="Compact"/>
      </w:pPr>
      <w:r>
        <w:t xml:space="preserve">Lead engineer for the retrofitting of 10 container ships with advanced emissions control systems to meet Vietnam’s environmental regulations (2020).</w:t>
      </w:r>
    </w:p>
    <w:p>
      <w:pPr>
        <w:numPr>
          <w:ilvl w:val="0"/>
          <w:numId w:val="1008"/>
        </w:numPr>
        <w:pStyle w:val="Compact"/>
      </w:pPr>
      <w:r>
        <w:t xml:space="preserve">Collaborated with HCMC Port Authority to develop a maintenance protocol for vessels navigating the Saigon River, reducing accidents by 30% in two years.</w:t>
      </w:r>
    </w:p>
    <w:p>
      <w:pPr>
        <w:numPr>
          <w:ilvl w:val="0"/>
          <w:numId w:val="1008"/>
        </w:numPr>
        <w:pStyle w:val="Compact"/>
      </w:pPr>
      <w:r>
        <w:t xml:space="preserve">Participated in the design of a new offshore supply vessel tailored for operations in the Southeastern Vietnamese waters, commissioned in 2022.</w:t>
      </w:r>
    </w:p>
    <w:p>
      <w:pPr>
        <w:pStyle w:val="FirstParagraph"/>
      </w:pPr>
      <w:r>
        <w:rPr>
          <w:bCs/>
          <w:b/>
        </w:rPr>
        <w:t xml:space="preserve">Interests:</w:t>
      </w:r>
      <w:r>
        <w:t xml:space="preserve"> </w:t>
      </w:r>
      <w:r>
        <w:t xml:space="preserve">Maritime technology innovation, sustainable shipping practices, and exploring Vietnam’s coastal regions for potential shipbuilding opportunities.</w:t>
      </w:r>
    </w:p>
    <w:bookmarkEnd w:id="30"/>
    <w:bookmarkStart w:id="31" w:name="contact-information"/>
    <w:p>
      <w:pPr>
        <w:pStyle w:val="Heading2"/>
      </w:pPr>
      <w:r>
        <w:rPr>
          <w:u w:val="single"/>
        </w:rPr>
        <w:t xml:space="preserve">Contact Information</w:t>
      </w:r>
    </w:p>
    <w:p>
      <w:pPr>
        <w:pStyle w:val="FirstParagraph"/>
      </w:pP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nguyenvanan.marineengineer@gmail.com</w:t>
      </w:r>
      <w:r>
        <w:br/>
      </w:r>
      <w:r>
        <w:rPr>
          <w:bCs/>
          <w:b/>
        </w:rPr>
        <w:t xml:space="preserve">Phone:</w:t>
      </w:r>
      <w:r>
        <w:t xml:space="preserve"> </w:t>
      </w:r>
      <w:r>
        <w:t xml:space="preserve">+84 903 123 4567</w:t>
      </w:r>
    </w:p>
    <w:p>
      <w:pPr>
        <w:pStyle w:val="BodyText"/>
      </w:pPr>
      <w:r>
        <w:t xml:space="preserve">This Curriculum Vitae reflects the expertise of a Marine Engineer dedicated to advancing the maritime industry in Vietnam Ho Chi Minh City. With a focus on technical excellence, environmental responsibility, and local regulatory compliance, I am committed to driving innovation and safety in marine engineering projects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2026-06-03T12:14:47Z</dcterms:created>
  <dcterms:modified xsi:type="dcterms:W3CDTF">2026-06-03T12:14:47Z</dcterms:modified>
</cp:coreProperties>
</file>

<file path=docProps/custom.xml><?xml version="1.0" encoding="utf-8"?>
<Properties xmlns="http://schemas.openxmlformats.org/officeDocument/2006/custom-properties" xmlns:vt="http://schemas.openxmlformats.org/officeDocument/2006/docPropsVTypes"/>
</file>