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(Belgium</w:t>
      </w:r>
      <w:r>
        <w:t xml:space="preserve"> </w:t>
      </w:r>
      <w:r>
        <w:t xml:space="preserve">Brussels)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marketing-manager-belgium-brussels"/>
    <w:p>
      <w:pPr>
        <w:pStyle w:val="Heading2"/>
      </w:pPr>
      <w:r>
        <w:t xml:space="preserve">Marketing Manager | Belgium Brussels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Brussels, Belgium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+32 123 456 789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dynamic and results-driven Marketing Manager with over [X] years of experience in crafting and executing integrated marketing strategies for global and regional brands. Specializing in the Belgium Brussels market, I have a proven track record of driving brand visibility, increasing customer engagement, and delivering measurable ROI through innovative campaigns tailored to European audiences. With a deep understanding of multilingual communication (French/Dutch/English) and local cultural nuances, I am passionate about leveraging digital and traditional marketing channels to connect brands with their target demographics in the heart of Europe.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marketing-manager"/>
    <w:p>
      <w:pPr>
        <w:pStyle w:val="Heading4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ABC International Group, Brussels, Belgium</w:t>
      </w:r>
      <w:r>
        <w:t xml:space="preserve"> </w:t>
      </w:r>
      <w:r>
        <w:t xml:space="preserve">| [Month 20XX – Present]</w:t>
      </w:r>
    </w:p>
    <w:p>
      <w:pPr>
        <w:numPr>
          <w:ilvl w:val="0"/>
          <w:numId w:val="1001"/>
        </w:numPr>
        <w:pStyle w:val="Compact"/>
      </w:pPr>
      <w:r>
        <w:t xml:space="preserve">Developed and executed comprehensive marketing strategies to enhance brand presence in the Belgian and European markets, resulting in a 35% increase in market share over two years.</w:t>
      </w:r>
    </w:p>
    <w:p>
      <w:pPr>
        <w:numPr>
          <w:ilvl w:val="0"/>
          <w:numId w:val="1001"/>
        </w:numPr>
        <w:pStyle w:val="Compact"/>
      </w:pPr>
      <w:r>
        <w:t xml:space="preserve">Managed a team of 10+ professionals, overseeing digital campaigns, content creation, and social media management for B2B and B2C clients across industries such as technology, fashion, and sustainability.</w:t>
      </w:r>
    </w:p>
    <w:p>
      <w:pPr>
        <w:numPr>
          <w:ilvl w:val="0"/>
          <w:numId w:val="1001"/>
        </w:numPr>
        <w:pStyle w:val="Compact"/>
      </w:pPr>
      <w:r>
        <w:t xml:space="preserve">Led the launch of a localized e-commerce platform in Belgium, integrating regional payment gateways and multilingual support to boost online sales by 40% within the first year.</w:t>
      </w:r>
    </w:p>
    <w:p>
      <w:pPr>
        <w:numPr>
          <w:ilvl w:val="0"/>
          <w:numId w:val="1001"/>
        </w:numPr>
        <w:pStyle w:val="Compact"/>
      </w:pPr>
      <w:r>
        <w:t xml:space="preserve">Collaborated with local influencers and media outlets in Brussels to amplify brand visibility, generating 2 million+ impressions during the 2023 European Fashion Week campaign.</w:t>
      </w:r>
    </w:p>
    <w:bookmarkEnd w:id="22"/>
    <w:bookmarkStart w:id="23" w:name="marketing-coordinator"/>
    <w:p>
      <w:pPr>
        <w:pStyle w:val="Heading4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XYZ Global Solutions, Brussels, Belgium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2"/>
        </w:numPr>
        <w:pStyle w:val="Compact"/>
      </w:pPr>
      <w:r>
        <w:t xml:space="preserve">Designed and implemented marketing campaigns targeting European SMEs, increasing lead generation by 25% through targeted LinkedIn and email marketing initiatives.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trends in the Brussels region, contributing to the development of a new product line that achieved a 30% sales growth in its first quarter.</w:t>
      </w:r>
    </w:p>
    <w:p>
      <w:pPr>
        <w:numPr>
          <w:ilvl w:val="0"/>
          <w:numId w:val="1002"/>
        </w:numPr>
        <w:pStyle w:val="Compact"/>
      </w:pPr>
      <w:r>
        <w:t xml:space="preserve">Managed event marketing for international conferences hosted in Brussels, including logistics for 15+ events annually and securing partnerships with key stakeholders from the European Union.</w:t>
      </w:r>
    </w:p>
    <w:bookmarkEnd w:id="23"/>
    <w:bookmarkStart w:id="24" w:name="internship-digital-marketing-assistant"/>
    <w:p>
      <w:pPr>
        <w:pStyle w:val="Heading4"/>
      </w:pPr>
      <w:r>
        <w:t xml:space="preserve">Internship: Digital Marketing Assistant</w:t>
      </w:r>
    </w:p>
    <w:p>
      <w:pPr>
        <w:pStyle w:val="FirstParagraph"/>
      </w:pPr>
      <w:r>
        <w:rPr>
          <w:bCs/>
          <w:b/>
        </w:rPr>
        <w:t xml:space="preserve">PQR Creative Agency, Brussels, Belgium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Supported the creation of social media content and email newsletters for clients in the hospitality and tech sectors, increasing engagement rates by 18%.</w:t>
      </w:r>
    </w:p>
    <w:p>
      <w:pPr>
        <w:numPr>
          <w:ilvl w:val="0"/>
          <w:numId w:val="1003"/>
        </w:numPr>
        <w:pStyle w:val="Compact"/>
      </w:pPr>
      <w:r>
        <w:t xml:space="preserve">Analyzed campaign performance data using Google Analytics and provided actionable insights to optimize future strategies.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mba-in-marketing-international-business"/>
    <w:p>
      <w:pPr>
        <w:pStyle w:val="Heading4"/>
      </w:pPr>
      <w:r>
        <w:t xml:space="preserve">MBA in Marketing &amp; International Business</w:t>
      </w:r>
    </w:p>
    <w:p>
      <w:pPr>
        <w:pStyle w:val="FirstParagraph"/>
      </w:pPr>
      <w:r>
        <w:rPr>
          <w:bCs/>
          <w:b/>
        </w:rPr>
        <w:t xml:space="preserve">Université Catholique de Louvain (UCLouvain), Belgium</w:t>
      </w:r>
      <w:r>
        <w:t xml:space="preserve"> </w:t>
      </w:r>
      <w:r>
        <w:t xml:space="preserve">| [Year]</w:t>
      </w:r>
    </w:p>
    <w:p>
      <w:pPr>
        <w:pStyle w:val="BodyText"/>
      </w:pPr>
      <w:r>
        <w:t xml:space="preserve">Specialized in cross-border marketing strategies, with a focus on the European Union and emerging markets. Thesis: "Strategic Brand Positioning in Multilingual Markets."</w:t>
      </w:r>
    </w:p>
    <w:bookmarkEnd w:id="26"/>
    <w:bookmarkStart w:id="27" w:name="bachelor-of-science-in-marketing"/>
    <w:p>
      <w:pPr>
        <w:pStyle w:val="Heading4"/>
      </w:pPr>
      <w:r>
        <w:t xml:space="preserve">Bachelor of Science in Marketing</w:t>
      </w:r>
    </w:p>
    <w:p>
      <w:pPr>
        <w:pStyle w:val="FirstParagraph"/>
      </w:pPr>
      <w:r>
        <w:rPr>
          <w:bCs/>
          <w:b/>
        </w:rPr>
        <w:t xml:space="preserve">University of Brussels (ULB), Belgium</w:t>
      </w:r>
      <w:r>
        <w:t xml:space="preserve"> </w:t>
      </w:r>
      <w:r>
        <w:t xml:space="preserve">| [Year]</w:t>
      </w:r>
    </w:p>
    <w:p>
      <w:pPr>
        <w:pStyle w:val="BodyText"/>
      </w:pPr>
      <w:r>
        <w:t xml:space="preserve">Graduated with honors, majoring in consumer behavior, digital marketing, and market research. Participated in a semester-long exchange program at the University of Barcelona to deepen understanding of Mediterranean markets.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Strategic Marketing:</w:t>
      </w:r>
      <w:r>
        <w:t xml:space="preserve"> </w:t>
      </w:r>
      <w:r>
        <w:t xml:space="preserve">Campaign planning, market analysis, brand positioning.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SEO/SEM, social media management (Facebook, Instagram, LinkedIn), content marketing.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Google Analytics, Tableau, Excel (advanced proficiency).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French (fluent), Dutch (intermediate), English (fluent).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Deep understanding of Belgian and European consumer behavior, with a focus on Brussels as a multicultural hub.</w:t>
      </w:r>
    </w:p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HubSpot Inbound Marketing Certification</w:t>
      </w:r>
      <w:r>
        <w:t xml:space="preserve"> </w:t>
      </w:r>
      <w:r>
        <w:t xml:space="preserve">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Educational Program on European Market Strategies</w:t>
      </w:r>
      <w:r>
        <w:t xml:space="preserve"> </w:t>
      </w:r>
      <w:r>
        <w:t xml:space="preserve">| Brussels Chamber of Commerce, Belgium | [Year]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French (native)</w:t>
      </w:r>
    </w:p>
    <w:p>
      <w:pPr>
        <w:numPr>
          <w:ilvl w:val="0"/>
          <w:numId w:val="1006"/>
        </w:numPr>
        <w:pStyle w:val="Compact"/>
      </w:pPr>
      <w:r>
        <w:t xml:space="preserve">Dutch (intermediate)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Belgian Marketing Association (BMA)</w:t>
      </w:r>
    </w:p>
    <w:p>
      <w:pPr>
        <w:numPr>
          <w:ilvl w:val="0"/>
          <w:numId w:val="1007"/>
        </w:numPr>
        <w:pStyle w:val="Compact"/>
      </w:pPr>
      <w:r>
        <w:t xml:space="preserve">Member, European Marketing Federation (EMF)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from previous employers in Belgium and Brussels, including clients and industry partners.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Marketing Manager (Belgium Brussels)</dc:title>
  <dc:creator/>
  <dc:language>en</dc:language>
  <cp:keywords/>
  <dcterms:created xsi:type="dcterms:W3CDTF">2025-12-09T17:18:32Z</dcterms:created>
  <dcterms:modified xsi:type="dcterms:W3CDTF">2025-12-09T17:18:32Z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