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joaosilva.marketing@gmail.com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urpose-statement"/>
    <w:p>
      <w:pPr>
        <w:pStyle w:val="Heading2"/>
      </w:pPr>
      <w:r>
        <w:t xml:space="preserve">Purpose Statement</w:t>
      </w:r>
    </w:p>
    <w:p>
      <w:pPr>
        <w:pStyle w:val="FirstParagraph"/>
      </w:pPr>
      <w:r>
        <w:t xml:space="preserve">A dynamic and results-driven Marketing Manager with over a decade of experience in strategic marketing, brand development, and digital campaigns. Proficient in leveraging market trends to drive growth within the competitive landscape of Brazil Brasília. Committed to delivering innovative solutions that align with local business goals and global best practices.</w:t>
      </w:r>
    </w:p>
    <w:bookmarkEnd w:id="21"/>
    <w:bookmarkStart w:id="22" w:name="professional-summary"/>
    <w:p>
      <w:pPr>
        <w:pStyle w:val="Heading2"/>
      </w:pPr>
      <w:r>
        <w:t xml:space="preserve">Professional Summary</w:t>
      </w:r>
    </w:p>
    <w:p>
      <w:pPr>
        <w:pStyle w:val="FirstParagraph"/>
      </w:pPr>
      <w:r>
        <w:t xml:space="preserve">As a seasoned Marketing Manager with expertise in both traditional and digital marketing strategies, I specialize in creating impactful campaigns tailored for the unique cultural and economic dynamics of Brazil Brasília. My career spans across industries including retail, technology, and hospitality, where I have consistently delivered measurable outcomes through data-driven decision-making and strong team leadership. Fluent in Portuguese and English, I am adept at navigating the complexities of Brazilian markets while fostering collaboration with local stakeholders.</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Empresa XYZ Ltda., Brasília, Brazil</w:t>
      </w:r>
      <w:r>
        <w:br/>
      </w:r>
      <w:r>
        <w:rPr>
          <w:iCs/>
          <w:i/>
        </w:rPr>
        <w:t xml:space="preserve">January 2018 – Present</w:t>
      </w:r>
    </w:p>
    <w:p>
      <w:pPr>
        <w:numPr>
          <w:ilvl w:val="0"/>
          <w:numId w:val="1001"/>
        </w:numPr>
        <w:pStyle w:val="Compact"/>
      </w:pPr>
      <w:r>
        <w:t xml:space="preserve">Directed end-to-end marketing strategies for a portfolio of 15+ brands, achieving a 30% increase in market share within the first year.</w:t>
      </w:r>
    </w:p>
    <w:p>
      <w:pPr>
        <w:numPr>
          <w:ilvl w:val="0"/>
          <w:numId w:val="1001"/>
        </w:numPr>
        <w:pStyle w:val="Compact"/>
      </w:pPr>
      <w:r>
        <w:t xml:space="preserve">Launched a digital transformation initiative that integrated AI-driven analytics tools, resulting in a 40% improvement in campaign ROI for local clients in Brazil Brasília.</w:t>
      </w:r>
    </w:p>
    <w:p>
      <w:pPr>
        <w:numPr>
          <w:ilvl w:val="0"/>
          <w:numId w:val="1001"/>
        </w:numPr>
        <w:pStyle w:val="Compact"/>
      </w:pPr>
      <w:r>
        <w:t xml:space="preserve">Collaborated with cross-functional teams to develop localized content for social media platforms (Instagram, Facebook) tailored to the preferences of Brazilian audiences, boosting engagement by 25%.</w:t>
      </w:r>
    </w:p>
    <w:p>
      <w:pPr>
        <w:numPr>
          <w:ilvl w:val="0"/>
          <w:numId w:val="1001"/>
        </w:numPr>
        <w:pStyle w:val="Compact"/>
      </w:pPr>
      <w:r>
        <w:t xml:space="preserve">Managed a team of 12 marketing professionals, fostering a culture of innovation and continuous improvement that aligned with Brazil’s evolving digital landscape.</w:t>
      </w:r>
    </w:p>
    <w:bookmarkEnd w:id="23"/>
    <w:bookmarkStart w:id="24" w:name="senior-marketing-executive"/>
    <w:p>
      <w:pPr>
        <w:pStyle w:val="Heading3"/>
      </w:pPr>
      <w:r>
        <w:t xml:space="preserve">Senior Marketing Executive</w:t>
      </w:r>
    </w:p>
    <w:p>
      <w:pPr>
        <w:pStyle w:val="FirstParagraph"/>
      </w:pPr>
      <w:r>
        <w:rPr>
          <w:bCs/>
          <w:b/>
        </w:rPr>
        <w:t xml:space="preserve">Inovação Brasil, Brasília, Brazil</w:t>
      </w:r>
      <w:r>
        <w:br/>
      </w:r>
      <w:r>
        <w:rPr>
          <w:iCs/>
          <w:i/>
        </w:rPr>
        <w:t xml:space="preserve">June 2014 – December 2017</w:t>
      </w:r>
    </w:p>
    <w:p>
      <w:pPr>
        <w:numPr>
          <w:ilvl w:val="0"/>
          <w:numId w:val="1002"/>
        </w:numPr>
        <w:pStyle w:val="Compact"/>
      </w:pPr>
      <w:r>
        <w:t xml:space="preserve">Designed and executed multi-channel marketing campaigns that increased customer acquisition by 20% in key sectors such as e-commerce and financial services.</w:t>
      </w:r>
    </w:p>
    <w:p>
      <w:pPr>
        <w:numPr>
          <w:ilvl w:val="0"/>
          <w:numId w:val="1002"/>
        </w:numPr>
        <w:pStyle w:val="Compact"/>
      </w:pPr>
      <w:r>
        <w:t xml:space="preserve">Established partnerships with local influencers in Brasília to amplify brand visibility, leading to a 35% growth in social media followers within six months.</w:t>
      </w:r>
    </w:p>
    <w:p>
      <w:pPr>
        <w:numPr>
          <w:ilvl w:val="0"/>
          <w:numId w:val="1002"/>
        </w:numPr>
        <w:pStyle w:val="Compact"/>
      </w:pPr>
      <w:r>
        <w:t xml:space="preserve">Optimized the company’s digital presence by implementing SEO strategies that improved organic traffic by 18%, contributing to higher conversion rates in Brazil’s competitive market.</w:t>
      </w:r>
    </w:p>
    <w:bookmarkEnd w:id="24"/>
    <w:bookmarkStart w:id="25" w:name="marketing-coordinator"/>
    <w:p>
      <w:pPr>
        <w:pStyle w:val="Heading3"/>
      </w:pPr>
      <w:r>
        <w:t xml:space="preserve">Marketing Coordinator</w:t>
      </w:r>
    </w:p>
    <w:p>
      <w:pPr>
        <w:pStyle w:val="FirstParagraph"/>
      </w:pPr>
      <w:r>
        <w:rPr>
          <w:bCs/>
          <w:b/>
        </w:rPr>
        <w:t xml:space="preserve">Soluções Digitais SA, Brasília, Brazil</w:t>
      </w:r>
      <w:r>
        <w:br/>
      </w:r>
      <w:r>
        <w:rPr>
          <w:iCs/>
          <w:i/>
        </w:rPr>
        <w:t xml:space="preserve">March 2010 – May 2014</w:t>
      </w:r>
    </w:p>
    <w:p>
      <w:pPr>
        <w:numPr>
          <w:ilvl w:val="0"/>
          <w:numId w:val="1003"/>
        </w:numPr>
        <w:pStyle w:val="Compact"/>
      </w:pPr>
      <w:r>
        <w:t xml:space="preserve">Managed the launch of a new product line for a leading beverage brand in Brazil, achieving a 50% increase in regional sales within the first quarter.</w:t>
      </w:r>
    </w:p>
    <w:p>
      <w:pPr>
        <w:numPr>
          <w:ilvl w:val="0"/>
          <w:numId w:val="1003"/>
        </w:numPr>
        <w:pStyle w:val="Compact"/>
      </w:pPr>
      <w:r>
        <w:t xml:space="preserve">Conducted market research to identify consumer behavior trends specific to Brasília and neighboring states, enabling targeted campaigns that resonated with local communities.</w:t>
      </w:r>
    </w:p>
    <w:p>
      <w:pPr>
        <w:numPr>
          <w:ilvl w:val="0"/>
          <w:numId w:val="1003"/>
        </w:numPr>
        <w:pStyle w:val="Compact"/>
      </w:pPr>
      <w:r>
        <w:t xml:space="preserve">Developed training programs for junior marketers on digital tools such as Google Ads and social media analytics, enhancing team efficiency and campaign performance.</w:t>
      </w:r>
    </w:p>
    <w:bookmarkEnd w:id="25"/>
    <w:bookmarkEnd w:id="26"/>
    <w:bookmarkStart w:id="29" w:name="education"/>
    <w:p>
      <w:pPr>
        <w:pStyle w:val="Heading2"/>
      </w:pPr>
      <w:r>
        <w:t xml:space="preserve">Education</w:t>
      </w:r>
    </w:p>
    <w:bookmarkStart w:id="27" w:name="mba-in-marketing"/>
    <w:p>
      <w:pPr>
        <w:pStyle w:val="Heading3"/>
      </w:pPr>
      <w:r>
        <w:t xml:space="preserve">MBA in Marketing</w:t>
      </w:r>
    </w:p>
    <w:p>
      <w:pPr>
        <w:pStyle w:val="FirstParagraph"/>
      </w:pPr>
      <w:r>
        <w:rPr>
          <w:bCs/>
          <w:b/>
        </w:rPr>
        <w:t xml:space="preserve">Universidade de Brasília (UnB)</w:t>
      </w:r>
      <w:r>
        <w:br/>
      </w:r>
      <w:r>
        <w:rPr>
          <w:iCs/>
          <w:i/>
        </w:rPr>
        <w:t xml:space="preserve">2015 – 2017</w:t>
      </w:r>
    </w:p>
    <w:p>
      <w:pPr>
        <w:pStyle w:val="BodyText"/>
      </w:pPr>
      <w:r>
        <w:t xml:space="preserve">Coursework included strategic marketing, consumer behavior analysis, and digital marketing trends tailored to the Brazilian market.</w:t>
      </w:r>
    </w:p>
    <w:bookmarkEnd w:id="27"/>
    <w:bookmarkStart w:id="28" w:name="bachelor-of-arts-in-communication"/>
    <w:p>
      <w:pPr>
        <w:pStyle w:val="Heading3"/>
      </w:pPr>
      <w:r>
        <w:t xml:space="preserve">Bachelor of Arts in Communication</w:t>
      </w:r>
    </w:p>
    <w:p>
      <w:pPr>
        <w:pStyle w:val="FirstParagraph"/>
      </w:pPr>
      <w:r>
        <w:rPr>
          <w:bCs/>
          <w:b/>
        </w:rPr>
        <w:t xml:space="preserve">Faculdade de Brasília (FUC)</w:t>
      </w:r>
      <w:r>
        <w:br/>
      </w:r>
      <w:r>
        <w:rPr>
          <w:iCs/>
          <w:i/>
        </w:rPr>
        <w:t xml:space="preserve">2006 – 2010</w:t>
      </w:r>
    </w:p>
    <w:p>
      <w:pPr>
        <w:pStyle w:val="BodyText"/>
      </w:pPr>
      <w:r>
        <w:t xml:space="preserve">Focused on media theory, public relations, and content creation, with a capstone project analyzing the impact of social media on brand perception in Brazil.</w:t>
      </w:r>
    </w:p>
    <w:bookmarkEnd w:id="28"/>
    <w:bookmarkEnd w:id="29"/>
    <w:bookmarkStart w:id="30" w:name="skills"/>
    <w:p>
      <w:pPr>
        <w:pStyle w:val="Heading2"/>
      </w:pPr>
      <w:r>
        <w:t xml:space="preserve">Skills</w:t>
      </w:r>
    </w:p>
    <w:p>
      <w:pPr>
        <w:numPr>
          <w:ilvl w:val="0"/>
          <w:numId w:val="1004"/>
        </w:numPr>
        <w:pStyle w:val="Compact"/>
      </w:pPr>
      <w:r>
        <w:rPr>
          <w:bCs/>
          <w:b/>
        </w:rPr>
        <w:t xml:space="preserve">Digital Marketing:</w:t>
      </w:r>
      <w:r>
        <w:t xml:space="preserve"> </w:t>
      </w:r>
      <w:r>
        <w:t xml:space="preserve">SEO/SEM, Google Analytics, Facebook Ads Manager.</w:t>
      </w:r>
    </w:p>
    <w:p>
      <w:pPr>
        <w:numPr>
          <w:ilvl w:val="0"/>
          <w:numId w:val="1004"/>
        </w:numPr>
        <w:pStyle w:val="Compact"/>
      </w:pPr>
      <w:r>
        <w:rPr>
          <w:bCs/>
          <w:b/>
        </w:rPr>
        <w:t xml:space="preserve">Market Research:</w:t>
      </w:r>
      <w:r>
        <w:t xml:space="preserve"> </w:t>
      </w:r>
      <w:r>
        <w:t xml:space="preserve">Consumer behavior analysis, competitive intelligence, and data interpretation.</w:t>
      </w:r>
    </w:p>
    <w:p>
      <w:pPr>
        <w:numPr>
          <w:ilvl w:val="0"/>
          <w:numId w:val="1004"/>
        </w:numPr>
        <w:pStyle w:val="Compact"/>
      </w:pPr>
      <w:r>
        <w:rPr>
          <w:bCs/>
          <w:b/>
        </w:rPr>
        <w:t xml:space="preserve">Creative Strategy:</w:t>
      </w:r>
      <w:r>
        <w:t xml:space="preserve"> </w:t>
      </w:r>
      <w:r>
        <w:t xml:space="preserve">Brand positioning, campaign development, and content creation for Brazilian audiences.</w:t>
      </w:r>
    </w:p>
    <w:p>
      <w:pPr>
        <w:numPr>
          <w:ilvl w:val="0"/>
          <w:numId w:val="1004"/>
        </w:numPr>
        <w:pStyle w:val="Compact"/>
      </w:pPr>
      <w:r>
        <w:rPr>
          <w:bCs/>
          <w:b/>
        </w:rPr>
        <w:t xml:space="preserve">Languages:</w:t>
      </w:r>
      <w:r>
        <w:t xml:space="preserve"> </w:t>
      </w:r>
      <w:r>
        <w:t xml:space="preserve">Portuguese (native), English (fluent), Spanish (intermediate).</w:t>
      </w:r>
    </w:p>
    <w:bookmarkEnd w:id="30"/>
    <w:bookmarkStart w:id="31" w:name="certifications"/>
    <w:p>
      <w:pPr>
        <w:pStyle w:val="Heading2"/>
      </w:pPr>
      <w:r>
        <w:t xml:space="preserve">Certifications</w:t>
      </w:r>
    </w:p>
    <w:p>
      <w:pPr>
        <w:numPr>
          <w:ilvl w:val="0"/>
          <w:numId w:val="1005"/>
        </w:numPr>
        <w:pStyle w:val="Compact"/>
      </w:pPr>
      <w:r>
        <w:rPr>
          <w:bCs/>
          <w:b/>
        </w:rPr>
        <w:t xml:space="preserve">Google Ads Certification</w:t>
      </w:r>
      <w:r>
        <w:t xml:space="preserve"> </w:t>
      </w:r>
      <w:r>
        <w:t xml:space="preserve">– 2021</w:t>
      </w:r>
    </w:p>
    <w:p>
      <w:pPr>
        <w:numPr>
          <w:ilvl w:val="0"/>
          <w:numId w:val="1005"/>
        </w:numPr>
        <w:pStyle w:val="Compact"/>
      </w:pPr>
      <w:r>
        <w:rPr>
          <w:bCs/>
          <w:b/>
        </w:rPr>
        <w:t xml:space="preserve">Facebook Blueprint Certification in Digital Marketing</w:t>
      </w:r>
      <w:r>
        <w:t xml:space="preserve"> </w:t>
      </w:r>
      <w:r>
        <w:t xml:space="preserve">– 2019</w:t>
      </w:r>
    </w:p>
    <w:p>
      <w:pPr>
        <w:numPr>
          <w:ilvl w:val="0"/>
          <w:numId w:val="1005"/>
        </w:numPr>
        <w:pStyle w:val="Compact"/>
      </w:pPr>
      <w:r>
        <w:rPr>
          <w:bCs/>
          <w:b/>
        </w:rPr>
        <w:t xml:space="preserve">Certified Marketing Manager (CMM) by the Brazilian Association of Marketing Professionals (ABPM)</w:t>
      </w:r>
      <w:r>
        <w:t xml:space="preserve"> </w:t>
      </w:r>
      <w:r>
        <w:t xml:space="preserve">– 2018</w:t>
      </w:r>
    </w:p>
    <w:bookmarkEnd w:id="31"/>
    <w:bookmarkStart w:id="32" w:name="professional-affiliations"/>
    <w:p>
      <w:pPr>
        <w:pStyle w:val="Heading2"/>
      </w:pPr>
      <w:r>
        <w:t xml:space="preserve">Professional Affiliations</w:t>
      </w:r>
    </w:p>
    <w:p>
      <w:pPr>
        <w:numPr>
          <w:ilvl w:val="0"/>
          <w:numId w:val="1006"/>
        </w:numPr>
        <w:pStyle w:val="Compact"/>
      </w:pPr>
      <w:r>
        <w:t xml:space="preserve">Member, Associação Brasileira de Marketing Digital (ABMD) – 2016–Present</w:t>
      </w:r>
    </w:p>
    <w:p>
      <w:pPr>
        <w:numPr>
          <w:ilvl w:val="0"/>
          <w:numId w:val="1006"/>
        </w:numPr>
        <w:pStyle w:val="Compact"/>
      </w:pPr>
      <w:r>
        <w:t xml:space="preserve">Volunteer, Comitê de Inovação do Centro-Oeste (CIC), Brasília – 2019–Present</w:t>
      </w:r>
    </w:p>
    <w:bookmarkEnd w:id="32"/>
    <w:bookmarkStart w:id="33" w:name="references"/>
    <w:p>
      <w:pPr>
        <w:pStyle w:val="Heading2"/>
      </w:pPr>
      <w:r>
        <w:t xml:space="preserve">References</w:t>
      </w:r>
    </w:p>
    <w:p>
      <w:pPr>
        <w:pStyle w:val="FirstParagraph"/>
      </w:pPr>
      <w:r>
        <w:t xml:space="preserve">Available upon request. Contact: joaosilva.marketing@gmail.com</w:t>
      </w:r>
    </w:p>
    <w:p>
      <w:pPr>
        <w:pStyle w:val="BodyText"/>
      </w:pPr>
      <w:r>
        <w:t xml:space="preserve">This Curriculum Vitae is tailored for the role of Marketing Manager in Brazil Brasília, emphasizing local expertise and strategic alignment with regional market demands.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(Brazil Brasília)</dc:title>
  <dc:creator/>
  <dc:language>en</dc:language>
  <cp:keywords/>
  <dcterms:created xsi:type="dcterms:W3CDTF">2026-06-03T06:21:12Z</dcterms:created>
  <dcterms:modified xsi:type="dcterms:W3CDTF">2026-06-03T06:21:12Z</dcterms:modified>
</cp:coreProperties>
</file>

<file path=docProps/custom.xml><?xml version="1.0" encoding="utf-8"?>
<Properties xmlns="http://schemas.openxmlformats.org/officeDocument/2006/custom-properties" xmlns:vt="http://schemas.openxmlformats.org/officeDocument/2006/docPropsVTypes"/>
</file>