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r>
        <w:t xml:space="preserve"> </w:t>
      </w:r>
      <w:r>
        <w:t xml:space="preserve">in</w:t>
      </w:r>
      <w:r>
        <w:t xml:space="preserve"> </w:t>
      </w:r>
      <w:r>
        <w:t xml:space="preserve">DR</w:t>
      </w:r>
      <w:r>
        <w:t xml:space="preserve"> </w:t>
      </w:r>
      <w:r>
        <w:t xml:space="preserve">Congo</w:t>
      </w:r>
      <w:r>
        <w:t xml:space="preserve"> </w:t>
      </w:r>
      <w:r>
        <w:t xml:space="preserve">Kinshasa</w:t>
      </w:r>
    </w:p>
    <w:bookmarkStart w:id="34" w:name="curriculum-vitae"/>
    <w:p>
      <w:pPr>
        <w:pStyle w:val="Heading1"/>
      </w:pPr>
      <w:r>
        <w:t xml:space="preserve">Curriculum Vitae</w:t>
      </w:r>
    </w:p>
    <w:bookmarkStart w:id="33" w:name="marketing-manager"/>
    <w:p>
      <w:pPr>
        <w:pStyle w:val="Heading2"/>
      </w:pPr>
      <w:r>
        <w:t xml:space="preserve">Marketing Manager</w:t>
      </w:r>
    </w:p>
    <w:p>
      <w:pPr>
        <w:pStyle w:val="FirstParagraph"/>
      </w:pPr>
      <w:r>
        <w:t xml:space="preserve">DR Congo Kinshasa | +243 812 345 678 | example@email.com | Kinshasa, Democratic Republic of the Congo</w:t>
      </w:r>
    </w:p>
    <w:bookmarkStart w:id="20" w:name="professional-summary"/>
    <w:p>
      <w:pPr>
        <w:pStyle w:val="Heading3"/>
      </w:pPr>
      <w:r>
        <w:t xml:space="preserve">Professional Summary</w:t>
      </w:r>
    </w:p>
    <w:p>
      <w:pPr>
        <w:pStyle w:val="FirstParagraph"/>
      </w:pPr>
      <w:r>
        <w:t xml:space="preserve">A dedicated and results-driven Marketing Manager with over a decade of experience in developing and executing strategic marketing campaigns tailored for the dynamic markets of DR Congo, particularly in Kinshasa. Proven expertise in brand positioning, market research, digital marketing, and cross-functional team leadership. Committed to driving business growth through innovative strategies that resonate with local consumer behavior and cultural nuances. A strong advocate for leveraging technology to enhance market penetration and customer engagement in the challenging yet promising Congolese business environment.</w:t>
      </w:r>
    </w:p>
    <w:bookmarkEnd w:id="20"/>
    <w:bookmarkStart w:id="24" w:name="work-experience"/>
    <w:p>
      <w:pPr>
        <w:pStyle w:val="Heading3"/>
      </w:pPr>
      <w:r>
        <w:t xml:space="preserve">Work Experience</w:t>
      </w:r>
    </w:p>
    <w:bookmarkStart w:id="21" w:name="marketing-manager-1"/>
    <w:p>
      <w:pPr>
        <w:pStyle w:val="Heading4"/>
      </w:pPr>
      <w:r>
        <w:t xml:space="preserve">Marketing Manager</w:t>
      </w:r>
    </w:p>
    <w:p>
      <w:pPr>
        <w:pStyle w:val="FirstParagraph"/>
      </w:pPr>
      <w:r>
        <w:rPr>
          <w:bCs/>
          <w:b/>
        </w:rPr>
        <w:t xml:space="preserve">Kinshasa Markets Solutions (KMS)</w:t>
      </w:r>
      <w:r>
        <w:t xml:space="preserve"> </w:t>
      </w:r>
      <w:r>
        <w:t xml:space="preserve">| Kinshasa, DR Congo | January 2018 – Present</w:t>
      </w:r>
    </w:p>
    <w:p>
      <w:pPr>
        <w:numPr>
          <w:ilvl w:val="0"/>
          <w:numId w:val="1001"/>
        </w:numPr>
        <w:pStyle w:val="Compact"/>
      </w:pPr>
      <w:r>
        <w:t xml:space="preserve">Overseeing the development and execution of comprehensive marketing strategies that increased brand visibility by 40% in the Kinshasa region within two years.</w:t>
      </w:r>
    </w:p>
    <w:p>
      <w:pPr>
        <w:numPr>
          <w:ilvl w:val="0"/>
          <w:numId w:val="1001"/>
        </w:numPr>
        <w:pStyle w:val="Compact"/>
      </w:pPr>
      <w:r>
        <w:t xml:space="preserve">Leading a team of 15 professionals to launch a successful digital marketing campaign for local SMEs, resulting in a 25% increase in client acquisition.</w:t>
      </w:r>
    </w:p>
    <w:p>
      <w:pPr>
        <w:numPr>
          <w:ilvl w:val="0"/>
          <w:numId w:val="1001"/>
        </w:numPr>
        <w:pStyle w:val="Compact"/>
      </w:pPr>
      <w:r>
        <w:t xml:space="preserve">Collaborating with international partners to adapt global marketing trends to the unique needs of the DR Congo market, including leveraging mobile technology for outreach.</w:t>
      </w:r>
    </w:p>
    <w:p>
      <w:pPr>
        <w:numPr>
          <w:ilvl w:val="0"/>
          <w:numId w:val="1001"/>
        </w:numPr>
        <w:pStyle w:val="Compact"/>
      </w:pPr>
      <w:r>
        <w:t xml:space="preserve">Conducting in-depth market research to identify consumer preferences and competitor strategies, which informed product positioning for key clients in Kinshasa.</w:t>
      </w:r>
    </w:p>
    <w:p>
      <w:pPr>
        <w:numPr>
          <w:ilvl w:val="0"/>
          <w:numId w:val="1001"/>
        </w:numPr>
        <w:pStyle w:val="Compact"/>
      </w:pPr>
      <w:r>
        <w:t xml:space="preserve">Implementing cost-effective advertising solutions that reduced marketing expenses by 15% while maintaining a 20% growth in sales revenue.</w:t>
      </w:r>
    </w:p>
    <w:bookmarkEnd w:id="21"/>
    <w:bookmarkStart w:id="22" w:name="senior-marketing-executive"/>
    <w:p>
      <w:pPr>
        <w:pStyle w:val="Heading4"/>
      </w:pPr>
      <w:r>
        <w:t xml:space="preserve">Senior Marketing Executive</w:t>
      </w:r>
    </w:p>
    <w:p>
      <w:pPr>
        <w:pStyle w:val="FirstParagraph"/>
      </w:pPr>
      <w:r>
        <w:rPr>
          <w:bCs/>
          <w:b/>
        </w:rPr>
        <w:t xml:space="preserve">Mobimark International</w:t>
      </w:r>
      <w:r>
        <w:t xml:space="preserve"> </w:t>
      </w:r>
      <w:r>
        <w:t xml:space="preserve">| Kinshasa, DR Congo | June 2013 – December 2017</w:t>
      </w:r>
    </w:p>
    <w:p>
      <w:pPr>
        <w:numPr>
          <w:ilvl w:val="0"/>
          <w:numId w:val="1002"/>
        </w:numPr>
        <w:pStyle w:val="Compact"/>
      </w:pPr>
      <w:r>
        <w:t xml:space="preserve">Managed a portfolio of 20+ brands across various industries, including FMCG and telecommunications, achieving a 30% increase in market share in Kinshasa.</w:t>
      </w:r>
    </w:p>
    <w:p>
      <w:pPr>
        <w:numPr>
          <w:ilvl w:val="0"/>
          <w:numId w:val="1002"/>
        </w:numPr>
        <w:pStyle w:val="Compact"/>
      </w:pPr>
      <w:r>
        <w:t xml:space="preserve">Designed and executed targeted promotional campaigns that boosted customer engagement by 50% through local media partnerships and community events.</w:t>
      </w:r>
    </w:p>
    <w:p>
      <w:pPr>
        <w:numPr>
          <w:ilvl w:val="0"/>
          <w:numId w:val="1002"/>
        </w:numPr>
        <w:pStyle w:val="Compact"/>
      </w:pPr>
      <w:r>
        <w:t xml:space="preserve">Developed a digital marketing framework integrating social media, email marketing, and mobile advertising to reach a broader audience in Kinshasa.</w:t>
      </w:r>
    </w:p>
    <w:p>
      <w:pPr>
        <w:numPr>
          <w:ilvl w:val="0"/>
          <w:numId w:val="1002"/>
        </w:numPr>
        <w:pStyle w:val="Compact"/>
      </w:pPr>
      <w:r>
        <w:t xml:space="preserve">Provided strategic guidance to clients on navigating the regulatory landscape of DR Congo’s advertising industry, ensuring compliance and optimal ROI.</w:t>
      </w:r>
    </w:p>
    <w:p>
      <w:pPr>
        <w:numPr>
          <w:ilvl w:val="0"/>
          <w:numId w:val="1002"/>
        </w:numPr>
        <w:pStyle w:val="Compact"/>
      </w:pPr>
      <w:r>
        <w:t xml:space="preserve">Trained junior marketers on local market dynamics and cultural sensitivities, fostering a team culture aligned with Kinshasa’s business environment.</w:t>
      </w:r>
    </w:p>
    <w:bookmarkEnd w:id="22"/>
    <w:bookmarkStart w:id="23" w:name="marketing-coordinator"/>
    <w:p>
      <w:pPr>
        <w:pStyle w:val="Heading4"/>
      </w:pPr>
      <w:r>
        <w:t xml:space="preserve">Marketing Coordinator</w:t>
      </w:r>
    </w:p>
    <w:p>
      <w:pPr>
        <w:pStyle w:val="FirstParagraph"/>
      </w:pPr>
      <w:r>
        <w:rPr>
          <w:bCs/>
          <w:b/>
        </w:rPr>
        <w:t xml:space="preserve">Africa Marketing Hub</w:t>
      </w:r>
      <w:r>
        <w:t xml:space="preserve"> </w:t>
      </w:r>
      <w:r>
        <w:t xml:space="preserve">| Kinshasa, DR Congo | January 2010 – May 2013</w:t>
      </w:r>
    </w:p>
    <w:p>
      <w:pPr>
        <w:numPr>
          <w:ilvl w:val="0"/>
          <w:numId w:val="1003"/>
        </w:numPr>
        <w:pStyle w:val="Compact"/>
      </w:pPr>
      <w:r>
        <w:t xml:space="preserve">Supported the launch of two new products in Kinshasa, contributing to a 25% increase in sales within the first year.</w:t>
      </w:r>
    </w:p>
    <w:p>
      <w:pPr>
        <w:numPr>
          <w:ilvl w:val="0"/>
          <w:numId w:val="1003"/>
        </w:numPr>
        <w:pStyle w:val="Compact"/>
      </w:pPr>
      <w:r>
        <w:t xml:space="preserve">Created content for print and digital media that enhanced brand recognition among urban consumers in DR Congo.</w:t>
      </w:r>
    </w:p>
    <w:p>
      <w:pPr>
        <w:numPr>
          <w:ilvl w:val="0"/>
          <w:numId w:val="1003"/>
        </w:numPr>
        <w:pStyle w:val="Compact"/>
      </w:pPr>
      <w:r>
        <w:t xml:space="preserve">Coordinated with local influencers and community leaders to build trust and visibility for clients in Kinshasa.</w:t>
      </w:r>
    </w:p>
    <w:p>
      <w:pPr>
        <w:numPr>
          <w:ilvl w:val="0"/>
          <w:numId w:val="1003"/>
        </w:numPr>
        <w:pStyle w:val="Compact"/>
      </w:pPr>
      <w:r>
        <w:t xml:space="preserve">Monitored campaign performance using analytics tools, adjusting strategies to improve engagement rates by 35%.</w:t>
      </w:r>
    </w:p>
    <w:p>
      <w:pPr>
        <w:numPr>
          <w:ilvl w:val="0"/>
          <w:numId w:val="1003"/>
        </w:numPr>
        <w:pStyle w:val="Compact"/>
      </w:pPr>
      <w:r>
        <w:t xml:space="preserve">Contributed to the development of a customer loyalty program that increased repeat business by 20% for key clients.</w:t>
      </w:r>
    </w:p>
    <w:bookmarkEnd w:id="23"/>
    <w:bookmarkEnd w:id="24"/>
    <w:bookmarkStart w:id="27" w:name="educational-background"/>
    <w:p>
      <w:pPr>
        <w:pStyle w:val="Heading3"/>
      </w:pPr>
      <w:r>
        <w:t xml:space="preserve">Educational Background</w:t>
      </w:r>
    </w:p>
    <w:bookmarkStart w:id="25" w:name="mba-in-marketing"/>
    <w:p>
      <w:pPr>
        <w:pStyle w:val="Heading4"/>
      </w:pPr>
      <w:r>
        <w:t xml:space="preserve">MBA in Marketing</w:t>
      </w:r>
    </w:p>
    <w:p>
      <w:pPr>
        <w:pStyle w:val="FirstParagraph"/>
      </w:pPr>
      <w:r>
        <w:rPr>
          <w:bCs/>
          <w:b/>
        </w:rPr>
        <w:t xml:space="preserve">University of Kinshasa</w:t>
      </w:r>
      <w:r>
        <w:t xml:space="preserve"> </w:t>
      </w:r>
      <w:r>
        <w:t xml:space="preserve">| Kinshasa, DR Congo | Graduated: 2010</w:t>
      </w:r>
    </w:p>
    <w:p>
      <w:pPr>
        <w:numPr>
          <w:ilvl w:val="0"/>
          <w:numId w:val="1004"/>
        </w:numPr>
        <w:pStyle w:val="Compact"/>
      </w:pPr>
      <w:r>
        <w:t xml:space="preserve">Courses included market analysis, consumer behavior, and strategic marketing management.</w:t>
      </w:r>
    </w:p>
    <w:p>
      <w:pPr>
        <w:numPr>
          <w:ilvl w:val="0"/>
          <w:numId w:val="1004"/>
        </w:numPr>
        <w:pStyle w:val="Compact"/>
      </w:pPr>
      <w:r>
        <w:t xml:space="preserve">Thesis focused on the impact of digital marketing on SMEs in Kinshasa.</w:t>
      </w:r>
    </w:p>
    <w:bookmarkEnd w:id="25"/>
    <w:bookmarkStart w:id="26" w:name="Xa8884b55879e215593655b8a72e3ead258d0327"/>
    <w:p>
      <w:pPr>
        <w:pStyle w:val="Heading4"/>
      </w:pPr>
      <w:r>
        <w:t xml:space="preserve">Bachelor’s Degree in Business Administration</w:t>
      </w:r>
    </w:p>
    <w:p>
      <w:pPr>
        <w:pStyle w:val="FirstParagraph"/>
      </w:pPr>
      <w:r>
        <w:rPr>
          <w:bCs/>
          <w:b/>
        </w:rPr>
        <w:t xml:space="preserve">Université Protestante au Congo (UPC)</w:t>
      </w:r>
      <w:r>
        <w:t xml:space="preserve"> </w:t>
      </w:r>
      <w:r>
        <w:t xml:space="preserve">| Kinshasa, DR Congo | Graduated: 2007</w:t>
      </w:r>
    </w:p>
    <w:bookmarkEnd w:id="26"/>
    <w:bookmarkEnd w:id="27"/>
    <w:bookmarkStart w:id="28" w:name="skills"/>
    <w:p>
      <w:pPr>
        <w:pStyle w:val="Heading3"/>
      </w:pPr>
      <w:r>
        <w:t xml:space="preserve">Skills</w:t>
      </w:r>
    </w:p>
    <w:p>
      <w:pPr>
        <w:numPr>
          <w:ilvl w:val="0"/>
          <w:numId w:val="1005"/>
        </w:numPr>
        <w:pStyle w:val="Compact"/>
      </w:pPr>
      <w:r>
        <w:t xml:space="preserve">Strategic Marketing Planning &amp; Execution</w:t>
      </w:r>
    </w:p>
    <w:p>
      <w:pPr>
        <w:numPr>
          <w:ilvl w:val="0"/>
          <w:numId w:val="1005"/>
        </w:numPr>
        <w:pStyle w:val="Compact"/>
      </w:pPr>
      <w:r>
        <w:t xml:space="preserve">Digital Marketing (SEO, Social Media, Email Campaigns)</w:t>
      </w:r>
    </w:p>
    <w:p>
      <w:pPr>
        <w:numPr>
          <w:ilvl w:val="0"/>
          <w:numId w:val="1005"/>
        </w:numPr>
        <w:pStyle w:val="Compact"/>
      </w:pPr>
      <w:r>
        <w:t xml:space="preserve">Market Research &amp; Consumer Analytics</w:t>
      </w:r>
    </w:p>
    <w:p>
      <w:pPr>
        <w:numPr>
          <w:ilvl w:val="0"/>
          <w:numId w:val="1005"/>
        </w:numPr>
        <w:pStyle w:val="Compact"/>
      </w:pPr>
      <w:r>
        <w:t xml:space="preserve">Cross-Cultural Communication</w:t>
      </w:r>
    </w:p>
    <w:p>
      <w:pPr>
        <w:numPr>
          <w:ilvl w:val="0"/>
          <w:numId w:val="1005"/>
        </w:numPr>
        <w:pStyle w:val="Compact"/>
      </w:pPr>
      <w:r>
        <w:t xml:space="preserve">Team Leadership and Management</w:t>
      </w:r>
    </w:p>
    <w:p>
      <w:pPr>
        <w:numPr>
          <w:ilvl w:val="0"/>
          <w:numId w:val="1005"/>
        </w:numPr>
        <w:pStyle w:val="Compact"/>
      </w:pPr>
      <w:r>
        <w:t xml:space="preserve">Budgeting and Resource Allocation</w:t>
      </w:r>
    </w:p>
    <w:bookmarkEnd w:id="28"/>
    <w:bookmarkStart w:id="29" w:name="certifications"/>
    <w:p>
      <w:pPr>
        <w:pStyle w:val="Heading3"/>
      </w:pPr>
      <w:r>
        <w:t xml:space="preserve">Certifications</w:t>
      </w:r>
    </w:p>
    <w:p>
      <w:pPr>
        <w:numPr>
          <w:ilvl w:val="0"/>
          <w:numId w:val="1006"/>
        </w:numPr>
        <w:pStyle w:val="Compact"/>
      </w:pPr>
      <w:r>
        <w:t xml:space="preserve">Certified Digital Marketing Professional (CDMP) – 2019</w:t>
      </w:r>
    </w:p>
    <w:p>
      <w:pPr>
        <w:numPr>
          <w:ilvl w:val="0"/>
          <w:numId w:val="1006"/>
        </w:numPr>
        <w:pStyle w:val="Compact"/>
      </w:pPr>
      <w:r>
        <w:t xml:space="preserve">PMP Certified Project Manager – 2017</w:t>
      </w:r>
    </w:p>
    <w:p>
      <w:pPr>
        <w:numPr>
          <w:ilvl w:val="0"/>
          <w:numId w:val="1006"/>
        </w:numPr>
        <w:pStyle w:val="Compact"/>
      </w:pPr>
      <w:r>
        <w:t xml:space="preserve">Google Analytics Certification – 2018</w:t>
      </w:r>
    </w:p>
    <w:bookmarkEnd w:id="29"/>
    <w:bookmarkStart w:id="30" w:name="languages"/>
    <w:p>
      <w:pPr>
        <w:pStyle w:val="Heading3"/>
      </w:pPr>
      <w:r>
        <w:t xml:space="preserve">Languages</w:t>
      </w:r>
    </w:p>
    <w:p>
      <w:pPr>
        <w:numPr>
          <w:ilvl w:val="0"/>
          <w:numId w:val="1007"/>
        </w:numPr>
        <w:pStyle w:val="Compact"/>
      </w:pPr>
      <w:r>
        <w:t xml:space="preserve">French (Native)</w:t>
      </w:r>
    </w:p>
    <w:p>
      <w:pPr>
        <w:numPr>
          <w:ilvl w:val="0"/>
          <w:numId w:val="1007"/>
        </w:numPr>
        <w:pStyle w:val="Compact"/>
      </w:pPr>
      <w:r>
        <w:t xml:space="preserve">English (Fluent)</w:t>
      </w:r>
    </w:p>
    <w:p>
      <w:pPr>
        <w:numPr>
          <w:ilvl w:val="0"/>
          <w:numId w:val="1007"/>
        </w:numPr>
        <w:pStyle w:val="Compact"/>
      </w:pPr>
      <w:r>
        <w:t xml:space="preserve">Lingala (Conversational)</w:t>
      </w:r>
    </w:p>
    <w:p>
      <w:pPr>
        <w:numPr>
          <w:ilvl w:val="0"/>
          <w:numId w:val="1007"/>
        </w:numPr>
        <w:pStyle w:val="Compact"/>
      </w:pPr>
      <w:r>
        <w:t xml:space="preserve">Kikongo (Basic)</w:t>
      </w:r>
    </w:p>
    <w:bookmarkEnd w:id="30"/>
    <w:bookmarkStart w:id="31" w:name="professional-affiliations"/>
    <w:p>
      <w:pPr>
        <w:pStyle w:val="Heading3"/>
      </w:pPr>
      <w:r>
        <w:t xml:space="preserve">Professional Affiliations</w:t>
      </w:r>
    </w:p>
    <w:p>
      <w:pPr>
        <w:numPr>
          <w:ilvl w:val="0"/>
          <w:numId w:val="1008"/>
        </w:numPr>
        <w:pStyle w:val="Compact"/>
      </w:pPr>
      <w:r>
        <w:t xml:space="preserve">Member, Association des Marketeurs de la République Démocratique du Congo (AMRDC) – 2015–Present</w:t>
      </w:r>
    </w:p>
    <w:p>
      <w:pPr>
        <w:numPr>
          <w:ilvl w:val="0"/>
          <w:numId w:val="1008"/>
        </w:numPr>
        <w:pStyle w:val="Compact"/>
      </w:pPr>
      <w:r>
        <w:t xml:space="preserve">Member, African Marketing Federation (AMF) – 2016–Present</w:t>
      </w:r>
    </w:p>
    <w:bookmarkEnd w:id="31"/>
    <w:bookmarkStart w:id="32" w:name="references"/>
    <w:p>
      <w:pPr>
        <w:pStyle w:val="Heading3"/>
      </w:pPr>
      <w:r>
        <w:t xml:space="preserve">References</w:t>
      </w:r>
    </w:p>
    <w:p>
      <w:pPr>
        <w:pStyle w:val="FirstParagraph"/>
      </w:pPr>
      <w:r>
        <w:t xml:space="preserve">Available upon request.</w:t>
      </w:r>
    </w:p>
    <w:p>
      <w:pPr>
        <w:pStyle w:val="BodyText"/>
      </w:pPr>
      <w:r>
        <w:t xml:space="preserve">© 2023 Curriculum Vitae - Marketing Manager in DR Congo Kinshasa</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 in DR Congo Kinshasa</dc:title>
  <dc:creator/>
  <dc:language>en</dc:language>
  <cp:keywords/>
  <dcterms:created xsi:type="dcterms:W3CDTF">2025-11-27T16:39:19Z</dcterms:created>
  <dcterms:modified xsi:type="dcterms:W3CDTF">2025-11-27T16:39:19Z</dcterms:modified>
</cp:coreProperties>
</file>

<file path=docProps/custom.xml><?xml version="1.0" encoding="utf-8"?>
<Properties xmlns="http://schemas.openxmlformats.org/officeDocument/2006/custom-properties" xmlns:vt="http://schemas.openxmlformats.org/officeDocument/2006/docPropsVTypes"/>
</file>