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Turkey</w:t>
      </w:r>
      <w:r>
        <w:t xml:space="preserve"> </w:t>
      </w:r>
      <w:r>
        <w:t xml:space="preserve">Ankara</w:t>
      </w:r>
    </w:p>
    <w:bookmarkStart w:id="33" w:name="curriculum-vitae"/>
    <w:p>
      <w:pPr>
        <w:pStyle w:val="Heading1"/>
      </w:pPr>
      <w:r>
        <w:t xml:space="preserve">Curriculum Vitae</w:t>
      </w:r>
    </w:p>
    <w:bookmarkStart w:id="32" w:name="marketing-manager-turkey-ankara"/>
    <w:p>
      <w:pPr>
        <w:pStyle w:val="Heading2"/>
      </w:pPr>
      <w:r>
        <w:t xml:space="preserve">Marketing Manager | Turkey Ankara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ahmet.yilmaz@example.com</w:t>
      </w:r>
      <w:r>
        <w:br/>
      </w:r>
      <w:r>
        <w:rPr>
          <w:bCs/>
          <w:b/>
        </w:rPr>
        <w:t xml:space="preserve">Phone:</w:t>
      </w:r>
      <w:r>
        <w:t xml:space="preserve"> </w:t>
      </w:r>
      <w:r>
        <w:t xml:space="preserve">+90 555 123 4567</w:t>
      </w:r>
      <w:r>
        <w:br/>
      </w:r>
      <w:r>
        <w:rPr>
          <w:bCs/>
          <w:b/>
        </w:rPr>
        <w:t xml:space="preserve">Location:</w:t>
      </w:r>
      <w:r>
        <w:t xml:space="preserve"> </w:t>
      </w:r>
      <w:r>
        <w:t xml:space="preserve">Ankara, Turkey</w:t>
      </w:r>
    </w:p>
    <w:bookmarkEnd w:id="20"/>
    <w:bookmarkStart w:id="21" w:name="objective"/>
    <w:p>
      <w:pPr>
        <w:pStyle w:val="Heading3"/>
      </w:pPr>
      <w:r>
        <w:t xml:space="preserve">Objective</w:t>
      </w:r>
    </w:p>
    <w:p>
      <w:pPr>
        <w:pStyle w:val="FirstParagraph"/>
      </w:pPr>
      <w:r>
        <w:t xml:space="preserve">A dynamic and results-driven Marketing Manager with over a decade of experience in developing and executing strategic marketing campaigns across diverse industries. Proven expertise in brand positioning, digital marketing, and market research tailored to the unique business landscape of Turkey Ankara. Adept at driving growth through innovative strategies that resonate with local audiences while aligning with global best practices.</w:t>
      </w:r>
    </w:p>
    <w:bookmarkEnd w:id="21"/>
    <w:bookmarkStart w:id="22" w:name="professional-summary"/>
    <w:p>
      <w:pPr>
        <w:pStyle w:val="Heading3"/>
      </w:pPr>
      <w:r>
        <w:t xml:space="preserve">Professional Summary</w:t>
      </w:r>
    </w:p>
    <w:p>
      <w:pPr>
        <w:pStyle w:val="FirstParagraph"/>
      </w:pPr>
      <w:r>
        <w:t xml:space="preserve">As a seasoned Marketing Manager based in Ankara, Turkey, I specialize in creating impactful marketing solutions that drive measurable results. My career spans B2B and B2C sectors, with a strong focus on leveraging digital platforms to enhance brand visibility and customer engagement. With extensive knowledge of the Turkish market and its cultural nuances, I have successfully led campaigns that boosted sales by up to 40% in competitive environments.</w:t>
      </w:r>
    </w:p>
    <w:bookmarkEnd w:id="22"/>
    <w:bookmarkStart w:id="23" w:name="education"/>
    <w:p>
      <w:pPr>
        <w:pStyle w:val="Heading3"/>
      </w:pPr>
      <w:r>
        <w:t xml:space="preserve">Education</w:t>
      </w:r>
    </w:p>
    <w:p>
      <w:pPr>
        <w:pStyle w:val="FirstParagraph"/>
      </w:pPr>
      <w:r>
        <w:rPr>
          <w:bCs/>
          <w:b/>
        </w:rPr>
        <w:t xml:space="preserve">Bachelor of Science in Marketing</w:t>
      </w:r>
      <w:r>
        <w:br/>
      </w:r>
      <w:r>
        <w:t xml:space="preserve">Ankara University, Turkey</w:t>
      </w:r>
      <w:r>
        <w:br/>
      </w:r>
      <w:r>
        <w:t xml:space="preserve">Graduated: June 2012</w:t>
      </w:r>
      <w:r>
        <w:br/>
      </w:r>
      <w:r>
        <w:t xml:space="preserve">Relevant Courses: Consumer Behavior, Digital Marketing, Market Research</w:t>
      </w:r>
    </w:p>
    <w:p>
      <w:pPr>
        <w:pStyle w:val="BodyText"/>
      </w:pPr>
      <w:r>
        <w:rPr>
          <w:bCs/>
          <w:b/>
        </w:rPr>
        <w:t xml:space="preserve">Master of Business Administration (MBA)</w:t>
      </w:r>
      <w:r>
        <w:br/>
      </w:r>
      <w:r>
        <w:t xml:space="preserve">Middle East Technical University (METU), Turkey</w:t>
      </w:r>
      <w:r>
        <w:br/>
      </w:r>
      <w:r>
        <w:t xml:space="preserve">Graduated: June 2015</w:t>
      </w:r>
      <w:r>
        <w:br/>
      </w:r>
      <w:r>
        <w:t xml:space="preserve">Specialization: Strategic Marketing</w:t>
      </w:r>
    </w:p>
    <w:p>
      <w:pPr>
        <w:pStyle w:val="BodyText"/>
      </w:pPr>
      <w:r>
        <w:rPr>
          <w:bCs/>
          <w:b/>
        </w:rPr>
        <w:t xml:space="preserve">Certifications:</w:t>
      </w:r>
    </w:p>
    <w:p>
      <w:pPr>
        <w:numPr>
          <w:ilvl w:val="0"/>
          <w:numId w:val="1001"/>
        </w:numPr>
        <w:pStyle w:val="Compact"/>
      </w:pPr>
      <w:r>
        <w:t xml:space="preserve">Google Analytics Certification (2018)</w:t>
      </w:r>
    </w:p>
    <w:p>
      <w:pPr>
        <w:numPr>
          <w:ilvl w:val="0"/>
          <w:numId w:val="1001"/>
        </w:numPr>
        <w:pStyle w:val="Compact"/>
      </w:pPr>
      <w:r>
        <w:t xml:space="preserve">HubSpot Inbound Marketing Certification (2019)</w:t>
      </w:r>
    </w:p>
    <w:p>
      <w:pPr>
        <w:numPr>
          <w:ilvl w:val="0"/>
          <w:numId w:val="1001"/>
        </w:numPr>
        <w:pStyle w:val="Compact"/>
      </w:pPr>
      <w:r>
        <w:t xml:space="preserve">Adobe Creative Cloud for Marketers (2020)</w:t>
      </w:r>
    </w:p>
    <w:bookmarkEnd w:id="23"/>
    <w:bookmarkStart w:id="27" w:name="work-experience"/>
    <w:p>
      <w:pPr>
        <w:pStyle w:val="Heading3"/>
      </w:pPr>
      <w:r>
        <w:t xml:space="preserve">Work Experience</w:t>
      </w:r>
    </w:p>
    <w:bookmarkStart w:id="24" w:name="marketing-manager"/>
    <w:p>
      <w:pPr>
        <w:pStyle w:val="Heading4"/>
      </w:pPr>
      <w:r>
        <w:rPr>
          <w:bCs/>
          <w:b/>
        </w:rPr>
        <w:t xml:space="preserve">Marketing Manager</w:t>
      </w:r>
    </w:p>
    <w:p>
      <w:pPr>
        <w:pStyle w:val="FirstParagraph"/>
      </w:pPr>
      <w:r>
        <w:rPr>
          <w:iCs/>
          <w:i/>
        </w:rPr>
        <w:t xml:space="preserve">EnerjiTek Ltd. | Ankara, Turkey</w:t>
      </w:r>
      <w:r>
        <w:br/>
      </w:r>
      <w:r>
        <w:t xml:space="preserve">January 2018 – Present</w:t>
      </w:r>
    </w:p>
    <w:p>
      <w:pPr>
        <w:numPr>
          <w:ilvl w:val="0"/>
          <w:numId w:val="1002"/>
        </w:numPr>
        <w:pStyle w:val="Compact"/>
      </w:pPr>
      <w:r>
        <w:t xml:space="preserve">Led a team of 15 marketers to design and implement digital marketing campaigns, resulting in a 35% increase in website traffic and 25% growth in lead generation.</w:t>
      </w:r>
    </w:p>
    <w:p>
      <w:pPr>
        <w:numPr>
          <w:ilvl w:val="0"/>
          <w:numId w:val="1002"/>
        </w:numPr>
        <w:pStyle w:val="Compact"/>
      </w:pPr>
      <w:r>
        <w:t xml:space="preserve">Developed a localized content strategy for the Turkish market, increasing social media engagement by 60% within six months.</w:t>
      </w:r>
    </w:p>
    <w:p>
      <w:pPr>
        <w:numPr>
          <w:ilvl w:val="0"/>
          <w:numId w:val="1002"/>
        </w:numPr>
        <w:pStyle w:val="Compact"/>
      </w:pPr>
      <w:r>
        <w:t xml:space="preserve">Collaborated with cross-functional teams to launch EnerjiTek's first e-commerce platform, driving a 40% increase in online sales within the first year.</w:t>
      </w:r>
    </w:p>
    <w:p>
      <w:pPr>
        <w:numPr>
          <w:ilvl w:val="0"/>
          <w:numId w:val="1002"/>
        </w:numPr>
        <w:pStyle w:val="Compact"/>
      </w:pPr>
      <w:r>
        <w:t xml:space="preserve">Managed a $500,000 annual marketing budget, optimizing spend across SEO, social media advertising, and email marketing to achieve a 2.5x ROI.</w:t>
      </w:r>
    </w:p>
    <w:bookmarkEnd w:id="24"/>
    <w:bookmarkStart w:id="25" w:name="marketing-coordinator"/>
    <w:p>
      <w:pPr>
        <w:pStyle w:val="Heading4"/>
      </w:pPr>
      <w:r>
        <w:rPr>
          <w:bCs/>
          <w:b/>
        </w:rPr>
        <w:t xml:space="preserve">Marketing Coordinator</w:t>
      </w:r>
    </w:p>
    <w:p>
      <w:pPr>
        <w:pStyle w:val="FirstParagraph"/>
      </w:pPr>
      <w:r>
        <w:rPr>
          <w:iCs/>
          <w:i/>
        </w:rPr>
        <w:t xml:space="preserve">Turkcell Mobile Communications | Ankara, Turkey</w:t>
      </w:r>
      <w:r>
        <w:br/>
      </w:r>
      <w:r>
        <w:t xml:space="preserve">March 2015 – December 2017</w:t>
      </w:r>
    </w:p>
    <w:p>
      <w:pPr>
        <w:numPr>
          <w:ilvl w:val="0"/>
          <w:numId w:val="1003"/>
        </w:numPr>
        <w:pStyle w:val="Compact"/>
      </w:pPr>
      <w:r>
        <w:t xml:space="preserve">Supported the development of targeted campaigns for Turkcell’s mobile services, contributing to a 15% increase in customer retention.</w:t>
      </w:r>
    </w:p>
    <w:p>
      <w:pPr>
        <w:numPr>
          <w:ilvl w:val="0"/>
          <w:numId w:val="1003"/>
        </w:numPr>
        <w:pStyle w:val="Compact"/>
      </w:pPr>
      <w:r>
        <w:t xml:space="preserve">Conducted market research to identify trends in Ankara’s telecommunications sector, leading to the launch of a successful 5G subscription model.</w:t>
      </w:r>
    </w:p>
    <w:p>
      <w:pPr>
        <w:numPr>
          <w:ilvl w:val="0"/>
          <w:numId w:val="1003"/>
        </w:numPr>
        <w:pStyle w:val="Compact"/>
      </w:pPr>
      <w:r>
        <w:t xml:space="preserve">Managed social media accounts for two major brands under Turkcell’s portfolio, achieving a 30% boost in follower growth and brand awareness.</w:t>
      </w:r>
    </w:p>
    <w:p>
      <w:pPr>
        <w:numPr>
          <w:ilvl w:val="0"/>
          <w:numId w:val="1003"/>
        </w:numPr>
        <w:pStyle w:val="Compact"/>
      </w:pPr>
      <w:r>
        <w:t xml:space="preserve">Collaborated with local influencers and community leaders to enhance brand presence in Ankara’s youth demographics.</w:t>
      </w:r>
    </w:p>
    <w:bookmarkEnd w:id="25"/>
    <w:bookmarkStart w:id="26" w:name="junior-marketing-executive"/>
    <w:p>
      <w:pPr>
        <w:pStyle w:val="Heading4"/>
      </w:pPr>
      <w:r>
        <w:rPr>
          <w:bCs/>
          <w:b/>
        </w:rPr>
        <w:t xml:space="preserve">Junior Marketing Executive</w:t>
      </w:r>
    </w:p>
    <w:p>
      <w:pPr>
        <w:pStyle w:val="FirstParagraph"/>
      </w:pPr>
      <w:r>
        <w:rPr>
          <w:iCs/>
          <w:i/>
        </w:rPr>
        <w:t xml:space="preserve">Kağit &amp; Kâğıt Publishing | Ankara, Turkey</w:t>
      </w:r>
      <w:r>
        <w:br/>
      </w:r>
      <w:r>
        <w:t xml:space="preserve">July 2012 – February 2015</w:t>
      </w:r>
    </w:p>
    <w:p>
      <w:pPr>
        <w:numPr>
          <w:ilvl w:val="0"/>
          <w:numId w:val="1004"/>
        </w:numPr>
        <w:pStyle w:val="Compact"/>
      </w:pPr>
      <w:r>
        <w:t xml:space="preserve">Assisted in the planning and execution of print and digital campaigns for national publications, improving ad revenue by 18%.</w:t>
      </w:r>
    </w:p>
    <w:p>
      <w:pPr>
        <w:numPr>
          <w:ilvl w:val="0"/>
          <w:numId w:val="1004"/>
        </w:numPr>
        <w:pStyle w:val="Compact"/>
      </w:pPr>
      <w:r>
        <w:t xml:space="preserve">Conducted competitor analysis to identify market gaps, resulting in the development of a unique content marketing strategy for local clients.</w:t>
      </w:r>
    </w:p>
    <w:p>
      <w:pPr>
        <w:numPr>
          <w:ilvl w:val="0"/>
          <w:numId w:val="1004"/>
        </w:numPr>
        <w:pStyle w:val="Compact"/>
      </w:pPr>
      <w:r>
        <w:t xml:space="preserve">Provided training to new hires on SEO best practices and content creation tailored to Ankara’s business environment.</w:t>
      </w:r>
    </w:p>
    <w:bookmarkEnd w:id="26"/>
    <w:bookmarkEnd w:id="27"/>
    <w:bookmarkStart w:id="28" w:name="skills"/>
    <w:p>
      <w:pPr>
        <w:pStyle w:val="Heading3"/>
      </w:pPr>
      <w:r>
        <w:t xml:space="preserve">Skills</w:t>
      </w:r>
    </w:p>
    <w:p>
      <w:pPr>
        <w:numPr>
          <w:ilvl w:val="0"/>
          <w:numId w:val="1005"/>
        </w:numPr>
        <w:pStyle w:val="Compact"/>
      </w:pPr>
      <w:r>
        <w:rPr>
          <w:bCs/>
          <w:b/>
        </w:rPr>
        <w:t xml:space="preserve">Digital Marketing:</w:t>
      </w:r>
      <w:r>
        <w:t xml:space="preserve"> </w:t>
      </w:r>
      <w:r>
        <w:t xml:space="preserve">SEO, SEM, Email Marketing, Social Media Management (Facebook, Instagram, LinkedIn)</w:t>
      </w:r>
    </w:p>
    <w:p>
      <w:pPr>
        <w:numPr>
          <w:ilvl w:val="0"/>
          <w:numId w:val="1005"/>
        </w:numPr>
        <w:pStyle w:val="Compact"/>
      </w:pPr>
      <w:r>
        <w:rPr>
          <w:bCs/>
          <w:b/>
        </w:rPr>
        <w:t xml:space="preserve">Market Research:</w:t>
      </w:r>
      <w:r>
        <w:t xml:space="preserve"> </w:t>
      </w:r>
      <w:r>
        <w:t xml:space="preserve">Surveys, Focus Groups, Data Analysis</w:t>
      </w:r>
    </w:p>
    <w:p>
      <w:pPr>
        <w:numPr>
          <w:ilvl w:val="0"/>
          <w:numId w:val="1005"/>
        </w:numPr>
        <w:pStyle w:val="Compact"/>
      </w:pPr>
      <w:r>
        <w:rPr>
          <w:bCs/>
          <w:b/>
        </w:rPr>
        <w:t xml:space="preserve">Brand Management:</w:t>
      </w:r>
      <w:r>
        <w:t xml:space="preserve"> </w:t>
      </w:r>
      <w:r>
        <w:t xml:space="preserve">Positioning, Messaging Strategy</w:t>
      </w:r>
    </w:p>
    <w:p>
      <w:pPr>
        <w:numPr>
          <w:ilvl w:val="0"/>
          <w:numId w:val="1005"/>
        </w:numPr>
        <w:pStyle w:val="Compact"/>
      </w:pPr>
      <w:r>
        <w:rPr>
          <w:bCs/>
          <w:b/>
        </w:rPr>
        <w:t xml:space="preserve">Creative Tools:</w:t>
      </w:r>
      <w:r>
        <w:t xml:space="preserve"> </w:t>
      </w:r>
      <w:r>
        <w:t xml:space="preserve">Adobe Photoshop, Canva, Google Analytics</w:t>
      </w:r>
    </w:p>
    <w:p>
      <w:pPr>
        <w:numPr>
          <w:ilvl w:val="0"/>
          <w:numId w:val="1005"/>
        </w:numPr>
        <w:pStyle w:val="Compact"/>
      </w:pPr>
      <w:r>
        <w:rPr>
          <w:bCs/>
          <w:b/>
        </w:rPr>
        <w:t xml:space="preserve">Languages:</w:t>
      </w:r>
      <w:r>
        <w:t xml:space="preserve"> </w:t>
      </w:r>
      <w:r>
        <w:t xml:space="preserve">Turkish (Native), English (Fluent)</w:t>
      </w:r>
    </w:p>
    <w:bookmarkEnd w:id="28"/>
    <w:bookmarkStart w:id="29" w:name="projects-achievements"/>
    <w:p>
      <w:pPr>
        <w:pStyle w:val="Heading3"/>
      </w:pPr>
      <w:r>
        <w:t xml:space="preserve">Projects &amp; Achievements</w:t>
      </w:r>
    </w:p>
    <w:p>
      <w:pPr>
        <w:pStyle w:val="FirstParagraph"/>
      </w:pPr>
      <w:r>
        <w:rPr>
          <w:bCs/>
          <w:b/>
        </w:rPr>
        <w:t xml:space="preserve">Ankara Digital Campaign Initiative (2021):</w:t>
      </w:r>
      <w:r>
        <w:t xml:space="preserve"> </w:t>
      </w:r>
      <w:r>
        <w:t xml:space="preserve">Spearheaded a city-wide digital marketing campaign for a local tourism agency, increasing visitor numbers by 50% in six months.</w:t>
      </w:r>
    </w:p>
    <w:p>
      <w:pPr>
        <w:pStyle w:val="BodyText"/>
      </w:pPr>
      <w:r>
        <w:rPr>
          <w:bCs/>
          <w:b/>
        </w:rPr>
        <w:t xml:space="preserve">Turkish Market Expansion Strategy (2019):</w:t>
      </w:r>
      <w:r>
        <w:t xml:space="preserve"> </w:t>
      </w:r>
      <w:r>
        <w:t xml:space="preserve">Led the development of a multi-channel strategy to enter Ankara’s retail sector, resulting in three new store openings and $2M in initial sales.</w:t>
      </w:r>
    </w:p>
    <w:p>
      <w:pPr>
        <w:pStyle w:val="BodyText"/>
      </w:pPr>
      <w:r>
        <w:rPr>
          <w:bCs/>
          <w:b/>
        </w:rPr>
        <w:t xml:space="preserve">Community Engagement Program (2020):</w:t>
      </w:r>
      <w:r>
        <w:t xml:space="preserve"> </w:t>
      </w:r>
      <w:r>
        <w:t xml:space="preserve">Launched a CSR campaign in collaboration with Ankara-based NGOs, enhancing brand reputation and fostering customer loyalty.</w:t>
      </w:r>
    </w:p>
    <w:bookmarkEnd w:id="29"/>
    <w:bookmarkStart w:id="30" w:name="publications-speaking-engagements"/>
    <w:p>
      <w:pPr>
        <w:pStyle w:val="Heading3"/>
      </w:pPr>
      <w:r>
        <w:t xml:space="preserve">Publications &amp; Speaking Engagements</w:t>
      </w:r>
    </w:p>
    <w:p>
      <w:pPr>
        <w:numPr>
          <w:ilvl w:val="0"/>
          <w:numId w:val="1006"/>
        </w:numPr>
        <w:pStyle w:val="Compact"/>
      </w:pPr>
      <w:r>
        <w:t xml:space="preserve">Published an article on "Digital Marketing Trends in Turkey" in the Ankara Business Review (2022).</w:t>
      </w:r>
    </w:p>
    <w:p>
      <w:pPr>
        <w:numPr>
          <w:ilvl w:val="0"/>
          <w:numId w:val="1006"/>
        </w:numPr>
        <w:pStyle w:val="Compact"/>
      </w:pPr>
      <w:r>
        <w:t xml:space="preserve">Presented at the Turkey Marketing Conference in 2019 on "Leveraging Local Culture for Global Brands."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 2023 Ahmet Yılmaz | Curriculum Vitae - Marketing Manager, Turkey Ankara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Turkey Ankara</dc:title>
  <dc:creator/>
  <dc:language>en</dc:language>
  <cp:keywords/>
  <dcterms:created xsi:type="dcterms:W3CDTF">2025-11-30T01:18:31Z</dcterms:created>
  <dcterms:modified xsi:type="dcterms:W3CDTF">2025-11-30T01:18:31Z</dcterms:modified>
</cp:coreProperties>
</file>

<file path=docProps/custom.xml><?xml version="1.0" encoding="utf-8"?>
<Properties xmlns="http://schemas.openxmlformats.org/officeDocument/2006/custom-properties" xmlns:vt="http://schemas.openxmlformats.org/officeDocument/2006/docPropsVTypes"/>
</file>