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(Venezuela</w:t>
      </w:r>
      <w:r>
        <w:t xml:space="preserve"> </w:t>
      </w:r>
      <w:r>
        <w:t xml:space="preserve">Caracas)</w:t>
      </w:r>
    </w:p>
    <w:bookmarkStart w:id="35" w:name="curriculum-vitae"/>
    <w:p>
      <w:pPr>
        <w:pStyle w:val="Heading1"/>
      </w:pPr>
      <w:r>
        <w:t xml:space="preserve">Curriculum Vitae</w:t>
      </w:r>
    </w:p>
    <w:bookmarkStart w:id="34" w:name="marketing-manager-venezuela-caracas"/>
    <w:p>
      <w:pPr>
        <w:pStyle w:val="Heading2"/>
      </w:pPr>
      <w:r>
        <w:t xml:space="preserve">Marketing Manager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bookmarkEnd w:id="20"/>
    <w:bookmarkStart w:id="21" w:name="career-summary"/>
    <w:p>
      <w:pPr>
        <w:pStyle w:val="Heading3"/>
      </w:pPr>
      <w:r>
        <w:t xml:space="preserve">Career Summary</w:t>
      </w:r>
    </w:p>
    <w:p>
      <w:pPr>
        <w:pStyle w:val="FirstParagraph"/>
      </w:pPr>
      <w:r>
        <w:t xml:space="preserve">A dedicated and results-driven Marketing Manager with over 8 years of experience in strategic brand development, digital marketing, and market analysis. Specializing in the dynamic business environment of Venezuela Caracas, I have successfully led campaigns that enhanced brand visibility, customer engagement, and sales growth. My expertise includes navigating local market trends, leveraging digital tools for maximum impact, and building strong relationships with stakeholders across sectors. Committed to innovation and adaptability in a competitive landscape, I aim to contribute to the growth of organizations in Venezuela by aligning marketing strategies with both global best practices and regional challenges.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iCs/>
          <w:i/>
        </w:rPr>
        <w:t xml:space="preserve">Venezuela Market Solutions, Caracas | 2020 – Present</w:t>
      </w:r>
    </w:p>
    <w:p>
      <w:pPr>
        <w:numPr>
          <w:ilvl w:val="0"/>
          <w:numId w:val="1001"/>
        </w:numPr>
        <w:pStyle w:val="Compact"/>
      </w:pPr>
      <w:r>
        <w:t xml:space="preserve">Developed and executed comprehensive marketing strategies to increase market share by 25% in the first two years, focusing on both traditional and digital channels.</w:t>
      </w:r>
    </w:p>
    <w:p>
      <w:pPr>
        <w:numPr>
          <w:ilvl w:val="0"/>
          <w:numId w:val="1001"/>
        </w:numPr>
        <w:pStyle w:val="Compact"/>
      </w:pPr>
      <w:r>
        <w:t xml:space="preserve">Managed a team of 10 professionals, fostering collaboration and training to enhance productivity and creative output in a fast-paced environment.</w:t>
      </w:r>
    </w:p>
    <w:p>
      <w:pPr>
        <w:numPr>
          <w:ilvl w:val="0"/>
          <w:numId w:val="1001"/>
        </w:numPr>
        <w:pStyle w:val="Compact"/>
      </w:pPr>
      <w:r>
        <w:t xml:space="preserve">Leveraged data analytics tools to track campaign performance, resulting in a 40% improvement in ROI for key initiatives aligned with Venezuela’s economic challenges.</w:t>
      </w:r>
    </w:p>
    <w:p>
      <w:pPr>
        <w:numPr>
          <w:ilvl w:val="0"/>
          <w:numId w:val="1001"/>
        </w:numPr>
        <w:pStyle w:val="Compact"/>
      </w:pPr>
      <w:r>
        <w:t xml:space="preserve">Collaborated with local partners to launch community-driven campaigns that strengthened brand loyalty among Caracas consumers.</w:t>
      </w:r>
    </w:p>
    <w:bookmarkEnd w:id="22"/>
    <w:bookmarkStart w:id="23" w:name="marketing-coordinator"/>
    <w:p>
      <w:pPr>
        <w:pStyle w:val="Heading4"/>
      </w:pPr>
      <w:r>
        <w:t xml:space="preserve">Marketing Coordinator</w:t>
      </w:r>
    </w:p>
    <w:p>
      <w:pPr>
        <w:pStyle w:val="FirstParagraph"/>
      </w:pPr>
      <w:r>
        <w:rPr>
          <w:iCs/>
          <w:i/>
        </w:rPr>
        <w:t xml:space="preserve">Soluciones Digitales Caracas, Caracas | 2017 – 2020</w:t>
      </w:r>
    </w:p>
    <w:p>
      <w:pPr>
        <w:numPr>
          <w:ilvl w:val="0"/>
          <w:numId w:val="1002"/>
        </w:numPr>
        <w:pStyle w:val="Compact"/>
      </w:pPr>
      <w:r>
        <w:t xml:space="preserve">Designed and managed social media campaigns that boosted follower engagement by 30% within one year, targeting the unique preferences of Venezuelan audiences.</w:t>
      </w:r>
    </w:p>
    <w:p>
      <w:pPr>
        <w:numPr>
          <w:ilvl w:val="0"/>
          <w:numId w:val="1002"/>
        </w:numPr>
        <w:pStyle w:val="Compact"/>
      </w:pPr>
      <w:r>
        <w:t xml:space="preserve">Conducted market research to identify consumer behavior trends, enabling the creation of tailored marketing messages for diverse demographics in Caracas.</w:t>
      </w:r>
    </w:p>
    <w:p>
      <w:pPr>
        <w:numPr>
          <w:ilvl w:val="0"/>
          <w:numId w:val="1002"/>
        </w:numPr>
        <w:pStyle w:val="Compact"/>
      </w:pPr>
      <w:r>
        <w:t xml:space="preserve">Coordinated cross-functional teams to ensure seamless execution of events and product launches, resulting in a 20% increase in event attendance and sales.</w:t>
      </w:r>
    </w:p>
    <w:bookmarkEnd w:id="23"/>
    <w:bookmarkStart w:id="24" w:name="digital-marketing-specialist"/>
    <w:p>
      <w:pPr>
        <w:pStyle w:val="Heading4"/>
      </w:pPr>
      <w:r>
        <w:t xml:space="preserve">Digital Marketing Specialist</w:t>
      </w:r>
    </w:p>
    <w:p>
      <w:pPr>
        <w:pStyle w:val="FirstParagraph"/>
      </w:pPr>
      <w:r>
        <w:rPr>
          <w:iCs/>
          <w:i/>
        </w:rPr>
        <w:t xml:space="preserve">Agencia Creativa Venezuela, Caracas | 2015 – 2017</w:t>
      </w:r>
    </w:p>
    <w:p>
      <w:pPr>
        <w:numPr>
          <w:ilvl w:val="0"/>
          <w:numId w:val="1003"/>
        </w:numPr>
        <w:pStyle w:val="Compact"/>
      </w:pPr>
      <w:r>
        <w:t xml:space="preserve">Optimized website traffic through SEO and content marketing strategies, improving organic search rankings by 50% and driving a 15% increase in lead generation.</w:t>
      </w:r>
    </w:p>
    <w:p>
      <w:pPr>
        <w:numPr>
          <w:ilvl w:val="0"/>
          <w:numId w:val="1003"/>
        </w:numPr>
        <w:pStyle w:val="Compact"/>
      </w:pPr>
      <w:r>
        <w:t xml:space="preserve">Created visually compelling campaigns using tools like Adobe Creative Suite, which were recognized with local awards for innovation in marketing.</w:t>
      </w:r>
    </w:p>
    <w:p>
      <w:pPr>
        <w:numPr>
          <w:ilvl w:val="0"/>
          <w:numId w:val="1003"/>
        </w:numPr>
        <w:pStyle w:val="Compact"/>
      </w:pPr>
      <w:r>
        <w:t xml:space="preserve">Provided training to clients on digital marketing best practices, helping them adapt to the evolving landscape of Venezuela’s market.</w:t>
      </w:r>
    </w:p>
    <w:bookmarkEnd w:id="24"/>
    <w:bookmarkEnd w:id="25"/>
    <w:bookmarkStart w:id="28" w:name="education"/>
    <w:p>
      <w:pPr>
        <w:pStyle w:val="Heading3"/>
      </w:pPr>
      <w:r>
        <w:t xml:space="preserve">Education</w:t>
      </w:r>
    </w:p>
    <w:bookmarkStart w:id="26" w:name="bachelor-of-arts-in-marketing"/>
    <w:p>
      <w:pPr>
        <w:pStyle w:val="Heading4"/>
      </w:pPr>
      <w:r>
        <w:t xml:space="preserve">Bachelor of Arts in Marketing</w:t>
      </w:r>
    </w:p>
    <w:p>
      <w:pPr>
        <w:pStyle w:val="FirstParagraph"/>
      </w:pPr>
      <w:r>
        <w:rPr>
          <w:iCs/>
          <w:i/>
        </w:rPr>
        <w:t xml:space="preserve">Universidad Central de Venezuela (UCV), Caracas | 2011 – 2015</w:t>
      </w:r>
    </w:p>
    <w:p>
      <w:pPr>
        <w:numPr>
          <w:ilvl w:val="0"/>
          <w:numId w:val="1004"/>
        </w:numPr>
        <w:pStyle w:val="Compact"/>
      </w:pPr>
      <w:r>
        <w:t xml:space="preserve">Graduated with honors, focusing on consumer behavior, market research, and digital marketing strategies.</w:t>
      </w:r>
    </w:p>
    <w:p>
      <w:pPr>
        <w:numPr>
          <w:ilvl w:val="0"/>
          <w:numId w:val="1004"/>
        </w:numPr>
        <w:pStyle w:val="Compact"/>
      </w:pPr>
      <w:r>
        <w:t xml:space="preserve">Participated in internships with local businesses to gain hands-on experience in brand management and campaign execution.</w:t>
      </w:r>
    </w:p>
    <w:bookmarkEnd w:id="26"/>
    <w:bookmarkStart w:id="27" w:name="certificate-in-digital-marketing"/>
    <w:p>
      <w:pPr>
        <w:pStyle w:val="Heading4"/>
      </w:pPr>
      <w:r>
        <w:t xml:space="preserve">Certificate in Digital Marketing</w:t>
      </w:r>
    </w:p>
    <w:p>
      <w:pPr>
        <w:pStyle w:val="FirstParagraph"/>
      </w:pPr>
      <w:r>
        <w:rPr>
          <w:iCs/>
          <w:i/>
        </w:rPr>
        <w:t xml:space="preserve">Google Digital Garage, Online | 2019</w:t>
      </w:r>
    </w:p>
    <w:bookmarkEnd w:id="27"/>
    <w:bookmarkEnd w:id="28"/>
    <w:bookmarkStart w:id="29" w:name="key-skills"/>
    <w:p>
      <w:pPr>
        <w:pStyle w:val="Heading3"/>
      </w:pPr>
      <w:r>
        <w:t xml:space="preserve">Key Skills</w:t>
      </w:r>
    </w:p>
    <w:p>
      <w:pPr>
        <w:numPr>
          <w:ilvl w:val="0"/>
          <w:numId w:val="1005"/>
        </w:numPr>
        <w:pStyle w:val="Compact"/>
      </w:pPr>
      <w:r>
        <w:rPr>
          <w:bCs/>
          <w:b/>
        </w:rPr>
        <w:t xml:space="preserve">Strategic Planning:</w:t>
      </w:r>
      <w:r>
        <w:t xml:space="preserve"> </w:t>
      </w:r>
      <w:r>
        <w:t xml:space="preserve">Proven ability to design and implement marketing strategies tailored for Venezuela’s market dynamics.</w:t>
      </w:r>
    </w:p>
    <w:p>
      <w:pPr>
        <w:numPr>
          <w:ilvl w:val="0"/>
          <w:numId w:val="1005"/>
        </w:numPr>
        <w:pStyle w:val="Compact"/>
      </w:pPr>
      <w:r>
        <w:rPr>
          <w:bCs/>
          <w:b/>
        </w:rPr>
        <w:t xml:space="preserve">Digital Marketing:</w:t>
      </w:r>
      <w:r>
        <w:t xml:space="preserve"> </w:t>
      </w:r>
      <w:r>
        <w:t xml:space="preserve">Expertise in SEO, social media management, and content creation for platforms like Facebook, Instagram, and LinkedIn.</w:t>
      </w:r>
    </w:p>
    <w:p>
      <w:pPr>
        <w:numPr>
          <w:ilvl w:val="0"/>
          <w:numId w:val="1005"/>
        </w:numPr>
        <w:pStyle w:val="Compact"/>
      </w:pPr>
      <w:r>
        <w:rPr>
          <w:bCs/>
          <w:b/>
        </w:rPr>
        <w:t xml:space="preserve">Data Analysis:</w:t>
      </w:r>
      <w:r>
        <w:t xml:space="preserve"> </w:t>
      </w:r>
      <w:r>
        <w:t xml:space="preserve">Proficient in using tools like Google Analytics and Excel to measure campaign success and optimize performance.</w:t>
      </w:r>
    </w:p>
    <w:p>
      <w:pPr>
        <w:numPr>
          <w:ilvl w:val="0"/>
          <w:numId w:val="1005"/>
        </w:numPr>
        <w:pStyle w:val="Compact"/>
      </w:pPr>
      <w:r>
        <w:rPr>
          <w:bCs/>
          <w:b/>
        </w:rPr>
        <w:t xml:space="preserve">Local Market Knowledge:</w:t>
      </w:r>
      <w:r>
        <w:t xml:space="preserve"> </w:t>
      </w:r>
      <w:r>
        <w:t xml:space="preserve">Deep understanding of consumer behavior in Caracas and the broader Venezuelan context, including challenges like inflation and currency fluctuations.</w:t>
      </w:r>
    </w:p>
    <w:p>
      <w:pPr>
        <w:numPr>
          <w:ilvl w:val="0"/>
          <w:numId w:val="1005"/>
        </w:numPr>
        <w:pStyle w:val="Compact"/>
      </w:pPr>
      <w:r>
        <w:rPr>
          <w:bCs/>
          <w:b/>
        </w:rPr>
        <w:t xml:space="preserve">Creativity &amp; Innovation:</w:t>
      </w:r>
      <w:r>
        <w:t xml:space="preserve"> </w:t>
      </w:r>
      <w:r>
        <w:t xml:space="preserve">A track record of developing unique campaigns that resonate with local audiences while maintaining global brand standards.</w:t>
      </w:r>
    </w:p>
    <w:bookmarkEnd w:id="29"/>
    <w:bookmarkStart w:id="30" w:name="language-proficiency"/>
    <w:p>
      <w:pPr>
        <w:pStyle w:val="Heading3"/>
      </w:pPr>
      <w:r>
        <w:t xml:space="preserve">Language Proficiency</w:t>
      </w:r>
    </w:p>
    <w:p>
      <w:pPr>
        <w:numPr>
          <w:ilvl w:val="0"/>
          <w:numId w:val="1006"/>
        </w:numPr>
        <w:pStyle w:val="Compact"/>
      </w:pPr>
      <w:r>
        <w:rPr>
          <w:bCs/>
          <w:b/>
        </w:rPr>
        <w:t xml:space="preserve">Spanish:</w:t>
      </w:r>
      <w:r>
        <w:t xml:space="preserve"> </w:t>
      </w:r>
      <w:r>
        <w:t xml:space="preserve">Native speaker, fluent in business and cultural contexts specific to Venezuela Caracas.</w:t>
      </w:r>
    </w:p>
    <w:p>
      <w:pPr>
        <w:numPr>
          <w:ilvl w:val="0"/>
          <w:numId w:val="1006"/>
        </w:numPr>
        <w:pStyle w:val="Compact"/>
      </w:pPr>
      <w:r>
        <w:rPr>
          <w:bCs/>
          <w:b/>
        </w:rPr>
        <w:t xml:space="preserve">English:</w:t>
      </w:r>
      <w:r>
        <w:t xml:space="preserve"> </w:t>
      </w:r>
      <w:r>
        <w:t xml:space="preserve">Advanced proficiency, with experience in international marketing collaborations and presentations.</w:t>
      </w:r>
    </w:p>
    <w:bookmarkEnd w:id="30"/>
    <w:bookmarkStart w:id="31"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PMP (Project Management Professional)</w:t>
      </w:r>
      <w:r>
        <w:t xml:space="preserve"> </w:t>
      </w:r>
      <w:r>
        <w:t xml:space="preserve">– 2020</w:t>
      </w:r>
    </w:p>
    <w:p>
      <w:pPr>
        <w:numPr>
          <w:ilvl w:val="0"/>
          <w:numId w:val="1007"/>
        </w:numPr>
        <w:pStyle w:val="Compact"/>
      </w:pPr>
      <w:r>
        <w:rPr>
          <w:bCs/>
          <w:b/>
        </w:rPr>
        <w:t xml:space="preserve">Digital Marketing Strategy Course (Coursera)</w:t>
      </w:r>
      <w:r>
        <w:t xml:space="preserve"> </w:t>
      </w:r>
      <w:r>
        <w:t xml:space="preserve">– 2018</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Venezuelan Marketing Association (AMV)</w:t>
      </w:r>
      <w:r>
        <w:t xml:space="preserve"> </w:t>
      </w:r>
      <w:r>
        <w:t xml:space="preserve">– Member since 2016</w:t>
      </w:r>
    </w:p>
    <w:p>
      <w:pPr>
        <w:numPr>
          <w:ilvl w:val="0"/>
          <w:numId w:val="1008"/>
        </w:numPr>
        <w:pStyle w:val="Compact"/>
      </w:pPr>
      <w:r>
        <w:rPr>
          <w:bCs/>
          <w:b/>
        </w:rPr>
        <w:t xml:space="preserve">Caracas Chamber of Commerce</w:t>
      </w:r>
      <w:r>
        <w:t xml:space="preserve"> </w:t>
      </w:r>
      <w:r>
        <w:t xml:space="preserve">– Active participant in networking events and industry forums.</w:t>
      </w:r>
    </w:p>
    <w:bookmarkEnd w:id="32"/>
    <w:bookmarkStart w:id="33" w:name="references"/>
    <w:p>
      <w:pPr>
        <w:pStyle w:val="Heading3"/>
      </w:pPr>
      <w:r>
        <w:t xml:space="preserve">References</w:t>
      </w:r>
    </w:p>
    <w:p>
      <w:pPr>
        <w:pStyle w:val="FirstParagraph"/>
      </w:pPr>
      <w:r>
        <w:rPr>
          <w:iCs/>
          <w:i/>
        </w:rPr>
        <w:t xml:space="preserve">Available upon request.</w:t>
      </w:r>
    </w:p>
    <w:bookmarkEnd w:id="33"/>
    <w:p>
      <w:pPr>
        <w:pStyle w:val="BodyText"/>
      </w:pPr>
      <w:r>
        <w:t xml:space="preserve">This Curriculum Vitae is tailored for the role of Marketing Manager in Venezuela Caracas, emphasizing local expertise and strategic contributions to the region’s evolving market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(Venezuela Caracas)</dc:title>
  <dc:creator/>
  <dc:language>en</dc:language>
  <cp:keywords/>
  <dcterms:created xsi:type="dcterms:W3CDTF">2025-12-03T03:56:25Z</dcterms:created>
  <dcterms:modified xsi:type="dcterms:W3CDTF">2025-12-03T03:56:25Z</dcterms:modified>
</cp:coreProperties>
</file>

<file path=docProps/custom.xml><?xml version="1.0" encoding="utf-8"?>
<Properties xmlns="http://schemas.openxmlformats.org/officeDocument/2006/custom-properties" xmlns:vt="http://schemas.openxmlformats.org/officeDocument/2006/docPropsVTypes"/>
</file>