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31" w:name="Xa40ac66c8cc66665277c350739f08b36a38f35a"/>
    <w:p>
      <w:pPr>
        <w:pStyle w:val="Heading2"/>
      </w:pPr>
      <w:r>
        <w:t xml:space="preserve">Marketing Manager |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Thi Mai Linh</w:t>
      </w:r>
    </w:p>
    <w:p>
      <w:pPr>
        <w:pStyle w:val="BodyText"/>
      </w:pPr>
      <w:r>
        <w:rPr>
          <w:bCs/>
          <w:b/>
        </w:rPr>
        <w:t xml:space="preserve">Email:</w:t>
      </w:r>
      <w:r>
        <w:t xml:space="preserve"> </w:t>
      </w:r>
      <w:r>
        <w:t xml:space="preserve">linh.nguyen@example.com</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results-driven and innovative Marketing Manager with over 8 years of experience in developing and executing strategic marketing campaigns tailored to the dynamic market of Vietnam Ho Chi Minh City. Proven expertise in digital transformation, brand positioning, and consumer behavior analysis within Southeast Asia’s most bustling economic hub. Adept at leveraging local insights to create impactful marketing initiatives that drive engagement, increase market share, and foster long-term customer relationships. Committed to delivering measurable outcomes while aligning with the cultural and economic landscape of Vietnam Ho Chi Minh City.</w:t>
      </w:r>
    </w:p>
    <w:bookmarkEnd w:id="21"/>
    <w:bookmarkStart w:id="25" w:name="professional-experience"/>
    <w:p>
      <w:pPr>
        <w:pStyle w:val="Heading3"/>
      </w:pPr>
      <w:r>
        <w:t xml:space="preserve">Professional Experience</w:t>
      </w:r>
    </w:p>
    <w:bookmarkStart w:id="22" w:name="X5435c72b0196172b77a0e725cd53e0c3516f065"/>
    <w:p>
      <w:pPr>
        <w:pStyle w:val="Heading4"/>
      </w:pPr>
      <w:r>
        <w:t xml:space="preserve">Marketing Manager | ABC Corporation, Ho Chi Minh City, Vietnam</w:t>
      </w:r>
    </w:p>
    <w:p>
      <w:pPr>
        <w:pStyle w:val="FirstParagraph"/>
      </w:pPr>
      <w:r>
        <w:rPr>
          <w:iCs/>
          <w:i/>
        </w:rPr>
        <w:t xml:space="preserve">January 2021 – Present</w:t>
      </w:r>
    </w:p>
    <w:p>
      <w:pPr>
        <w:numPr>
          <w:ilvl w:val="0"/>
          <w:numId w:val="1001"/>
        </w:numPr>
        <w:pStyle w:val="Compact"/>
      </w:pPr>
      <w:r>
        <w:t xml:space="preserve">Developed and implemented a comprehensive digital marketing strategy that increased online sales by 40% within 18 months in Vietnam Ho Chi Minh City.</w:t>
      </w:r>
    </w:p>
    <w:p>
      <w:pPr>
        <w:numPr>
          <w:ilvl w:val="0"/>
          <w:numId w:val="1001"/>
        </w:numPr>
        <w:pStyle w:val="Compact"/>
      </w:pPr>
      <w:r>
        <w:t xml:space="preserve">Spearheaded the rebranding of ABC Corporation’s flagship product line, resulting in a 25% boost in brand awareness among local consumers in Ho Chi Minh City.</w:t>
      </w:r>
    </w:p>
    <w:p>
      <w:pPr>
        <w:numPr>
          <w:ilvl w:val="0"/>
          <w:numId w:val="1001"/>
        </w:numPr>
        <w:pStyle w:val="Compact"/>
      </w:pPr>
      <w:r>
        <w:t xml:space="preserve">Managed a cross-functional team of 15 marketers to execute campaigns across social media, influencer partnerships, and SEO initiatives, achieving a 30% higher engagement rate compared to industry benchmarks.</w:t>
      </w:r>
    </w:p>
    <w:p>
      <w:pPr>
        <w:numPr>
          <w:ilvl w:val="0"/>
          <w:numId w:val="1001"/>
        </w:numPr>
        <w:pStyle w:val="Compact"/>
      </w:pPr>
      <w:r>
        <w:t xml:space="preserve">Conducted market research in Vietnam Ho Chi Minh City to identify emerging trends, leading to the launch of a successful localized product line targeting Gen Z consumers.</w:t>
      </w:r>
    </w:p>
    <w:bookmarkEnd w:id="22"/>
    <w:bookmarkStart w:id="23" w:name="X6f5162081cb20242371f1d35593b0555af12398"/>
    <w:p>
      <w:pPr>
        <w:pStyle w:val="Heading4"/>
      </w:pPr>
      <w:r>
        <w:t xml:space="preserve">Marketing Coordinator | XYZ International, Ho Chi Minh City, Vietnam</w:t>
      </w:r>
    </w:p>
    <w:p>
      <w:pPr>
        <w:pStyle w:val="FirstParagraph"/>
      </w:pPr>
      <w:r>
        <w:rPr>
          <w:iCs/>
          <w:i/>
        </w:rPr>
        <w:t xml:space="preserve">June 2017 – December 2020</w:t>
      </w:r>
    </w:p>
    <w:p>
      <w:pPr>
        <w:numPr>
          <w:ilvl w:val="0"/>
          <w:numId w:val="1002"/>
        </w:numPr>
        <w:pStyle w:val="Compact"/>
      </w:pPr>
      <w:r>
        <w:t xml:space="preserve">Collaborated with regional stakeholders to design and execute marketing campaigns that increased customer acquisition by 35% in Vietnam Ho Chi Minh City.</w:t>
      </w:r>
    </w:p>
    <w:p>
      <w:pPr>
        <w:numPr>
          <w:ilvl w:val="0"/>
          <w:numId w:val="1002"/>
        </w:numPr>
        <w:pStyle w:val="Compact"/>
      </w:pPr>
      <w:r>
        <w:t xml:space="preserve">Optimized email marketing strategies, resulting in a 50% increase in open rates and a 20% rise in conversion rates for B2B clients.</w:t>
      </w:r>
    </w:p>
    <w:p>
      <w:pPr>
        <w:numPr>
          <w:ilvl w:val="0"/>
          <w:numId w:val="1002"/>
        </w:numPr>
        <w:pStyle w:val="Compact"/>
      </w:pPr>
      <w:r>
        <w:t xml:space="preserve">Partnered with local influencers and media outlets to amplify brand visibility, achieving a 60% growth in social media followers within one year.</w:t>
      </w:r>
    </w:p>
    <w:p>
      <w:pPr>
        <w:numPr>
          <w:ilvl w:val="0"/>
          <w:numId w:val="1002"/>
        </w:numPr>
        <w:pStyle w:val="Compact"/>
      </w:pPr>
      <w:r>
        <w:t xml:space="preserve">Played a key role in organizing industry events and workshops in Ho Chi Minh City, enhancing the company’s reputation as a thought leader in marketing innovation.</w:t>
      </w:r>
    </w:p>
    <w:bookmarkEnd w:id="23"/>
    <w:bookmarkStart w:id="24" w:name="Xb8d7c418a6ecc359cee21654d507704c6b52f42"/>
    <w:p>
      <w:pPr>
        <w:pStyle w:val="Heading4"/>
      </w:pPr>
      <w:r>
        <w:t xml:space="preserve">Marketing Assistant | DEF Ltd., Ho Chi Minh City, Vietnam</w:t>
      </w:r>
    </w:p>
    <w:p>
      <w:pPr>
        <w:pStyle w:val="FirstParagraph"/>
      </w:pPr>
      <w:r>
        <w:rPr>
          <w:iCs/>
          <w:i/>
        </w:rPr>
        <w:t xml:space="preserve">January 2015 – May 2017</w:t>
      </w:r>
    </w:p>
    <w:p>
      <w:pPr>
        <w:numPr>
          <w:ilvl w:val="0"/>
          <w:numId w:val="1003"/>
        </w:numPr>
        <w:pStyle w:val="Compact"/>
      </w:pPr>
      <w:r>
        <w:t xml:space="preserve">Assisted in the creation of content for digital platforms, contributing to a 20% increase in website traffic for DEF Ltd.’s products in Vietnam Ho Chi Minh City.</w:t>
      </w:r>
    </w:p>
    <w:p>
      <w:pPr>
        <w:numPr>
          <w:ilvl w:val="0"/>
          <w:numId w:val="1003"/>
        </w:numPr>
        <w:pStyle w:val="Compact"/>
      </w:pPr>
      <w:r>
        <w:t xml:space="preserve">Supported the development of market research reports analyzing consumer preferences, which informed product development strategies.</w:t>
      </w:r>
    </w:p>
    <w:p>
      <w:pPr>
        <w:numPr>
          <w:ilvl w:val="0"/>
          <w:numId w:val="1003"/>
        </w:numPr>
        <w:pStyle w:val="Compact"/>
      </w:pPr>
      <w:r>
        <w:t xml:space="preserve">Managed social media accounts, increasing engagement by 45% through targeted content and interactive campaigns.</w:t>
      </w:r>
    </w:p>
    <w:bookmarkEnd w:id="24"/>
    <w:bookmarkEnd w:id="25"/>
    <w:bookmarkStart w:id="26" w:name="education"/>
    <w:p>
      <w:pPr>
        <w:pStyle w:val="Heading3"/>
      </w:pPr>
      <w:r>
        <w:t xml:space="preserve">Education</w:t>
      </w:r>
    </w:p>
    <w:p>
      <w:pPr>
        <w:pStyle w:val="FirstParagraph"/>
      </w:pPr>
      <w:r>
        <w:rPr>
          <w:bCs/>
          <w:b/>
        </w:rPr>
        <w:t xml:space="preserve">Bachelor of Science in Marketing</w:t>
      </w:r>
      <w:r>
        <w:t xml:space="preserve">, University of Economics, Ho Chi Minh City, Vietnam</w:t>
      </w:r>
      <w:r>
        <w:br/>
      </w:r>
      <w:r>
        <w:rPr>
          <w:iCs/>
          <w:i/>
        </w:rPr>
        <w:t xml:space="preserve">Graduated: 2014</w:t>
      </w:r>
    </w:p>
    <w:p>
      <w:pPr>
        <w:pStyle w:val="BodyText"/>
      </w:pPr>
      <w:r>
        <w:rPr>
          <w:bCs/>
          <w:b/>
        </w:rPr>
        <w:t xml:space="preserve">Master of Business Administration (MBA)</w:t>
      </w:r>
      <w:r>
        <w:t xml:space="preserve">, INSEAD Asia Campus, Singapore (online program)</w:t>
      </w:r>
      <w:r>
        <w:br/>
      </w:r>
      <w:r>
        <w:rPr>
          <w:iCs/>
          <w:i/>
        </w:rPr>
        <w:t xml:space="preserve">Graduated: 2018</w:t>
      </w:r>
    </w:p>
    <w:bookmarkEnd w:id="26"/>
    <w:bookmarkStart w:id="27" w:name="skills-competencies"/>
    <w:p>
      <w:pPr>
        <w:pStyle w:val="Heading3"/>
      </w:pPr>
      <w:r>
        <w:t xml:space="preserve">Skills &amp; Competencies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Data Analysis and Reporting</w:t>
      </w:r>
    </w:p>
    <w:p>
      <w:pPr>
        <w:numPr>
          <w:ilvl w:val="0"/>
          <w:numId w:val="1004"/>
        </w:numPr>
        <w:pStyle w:val="Compact"/>
      </w:pPr>
      <w:r>
        <w:t xml:space="preserve">Brand Management and Positioning</w:t>
      </w:r>
    </w:p>
    <w:p>
      <w:pPr>
        <w:numPr>
          <w:ilvl w:val="0"/>
          <w:numId w:val="1004"/>
        </w:numPr>
        <w:pStyle w:val="Compact"/>
      </w:pPr>
      <w:r>
        <w:t xml:space="preserve">Consumer Behavior Analysis</w:t>
      </w:r>
    </w:p>
    <w:p>
      <w:pPr>
        <w:numPr>
          <w:ilvl w:val="0"/>
          <w:numId w:val="1004"/>
        </w:numPr>
        <w:pStyle w:val="Compact"/>
      </w:pPr>
      <w:r>
        <w:t xml:space="preserve">Cross-Cultural Communication (Vietnam Ho Chi Minh City)</w:t>
      </w:r>
    </w:p>
    <w:p>
      <w:pPr>
        <w:numPr>
          <w:ilvl w:val="0"/>
          <w:numId w:val="1004"/>
        </w:numPr>
        <w:pStyle w:val="Compact"/>
      </w:pPr>
      <w:r>
        <w:t xml:space="preserve">Project Management</w:t>
      </w:r>
    </w:p>
    <w:bookmarkEnd w:id="27"/>
    <w:bookmarkStart w:id="28" w:name="certifications-training"/>
    <w:p>
      <w:pPr>
        <w:pStyle w:val="Heading3"/>
      </w:pPr>
      <w:r>
        <w:t xml:space="preserve">Certifications &amp; Training</w:t>
      </w:r>
    </w:p>
    <w:p>
      <w:pPr>
        <w:pStyle w:val="FirstParagraph"/>
      </w:pPr>
      <w:r>
        <w:rPr>
          <w:bCs/>
          <w:b/>
        </w:rPr>
        <w:t xml:space="preserve">Digital Marketing Certification</w:t>
      </w:r>
      <w:r>
        <w:t xml:space="preserve">, Google Analytics Academy, 2022</w:t>
      </w:r>
    </w:p>
    <w:p>
      <w:pPr>
        <w:pStyle w:val="BodyText"/>
      </w:pPr>
      <w:r>
        <w:rPr>
          <w:bCs/>
          <w:b/>
        </w:rPr>
        <w:t xml:space="preserve">Marketing Management Course</w:t>
      </w:r>
      <w:r>
        <w:t xml:space="preserve">, Harvard Business School Online, 2019</w:t>
      </w:r>
    </w:p>
    <w:p>
      <w:pPr>
        <w:pStyle w:val="BodyText"/>
      </w:pPr>
      <w:r>
        <w:rPr>
          <w:bCs/>
          <w:b/>
        </w:rPr>
        <w:t xml:space="preserve">Google Ads Certification</w:t>
      </w:r>
      <w:r>
        <w:t xml:space="preserve">, 2021</w:t>
      </w:r>
    </w:p>
    <w:bookmarkEnd w:id="28"/>
    <w:bookmarkStart w:id="29" w:name="languages-cultural-competence"/>
    <w:p>
      <w:pPr>
        <w:pStyle w:val="Heading3"/>
      </w:pPr>
      <w:r>
        <w:t xml:space="preserve">Languages &amp; Cultural Competence</w:t>
      </w:r>
    </w:p>
    <w:p>
      <w:pPr>
        <w:numPr>
          <w:ilvl w:val="0"/>
          <w:numId w:val="1005"/>
        </w:numPr>
        <w:pStyle w:val="Compact"/>
      </w:pPr>
      <w:r>
        <w:t xml:space="preserve">Fluent in Vietnamese and English</w:t>
      </w:r>
    </w:p>
    <w:p>
      <w:pPr>
        <w:numPr>
          <w:ilvl w:val="0"/>
          <w:numId w:val="1005"/>
        </w:numPr>
        <w:pStyle w:val="Compact"/>
      </w:pPr>
      <w:r>
        <w:t xml:space="preserve">Proficient in Mandarin (basic level)</w:t>
      </w:r>
    </w:p>
    <w:p>
      <w:pPr>
        <w:numPr>
          <w:ilvl w:val="0"/>
          <w:numId w:val="1005"/>
        </w:numPr>
        <w:pStyle w:val="Compact"/>
      </w:pPr>
      <w:r>
        <w:t xml:space="preserve">Deep understanding of cultural nuances in Vietnam Ho Chi Minh City, including consumer preferences, local festivals, and market trends.</w:t>
      </w:r>
    </w:p>
    <w:bookmarkEnd w:id="29"/>
    <w:bookmarkStart w:id="30" w:name="additional-information"/>
    <w:p>
      <w:pPr>
        <w:pStyle w:val="Heading3"/>
      </w:pPr>
      <w:r>
        <w:t xml:space="preserve">Additional Information</w:t>
      </w:r>
    </w:p>
    <w:p>
      <w:pPr>
        <w:pStyle w:val="FirstParagraph"/>
      </w:pPr>
      <w:r>
        <w:rPr>
          <w:bCs/>
          <w:b/>
        </w:rPr>
        <w:t xml:space="preserve">Volunteer Experience:</w:t>
      </w:r>
      <w:r>
        <w:t xml:space="preserve"> </w:t>
      </w:r>
      <w:r>
        <w:t xml:space="preserve">Marketing mentor for startup incubators in Vietnam Ho Chi Minh City, providing guidance to 20+ local entrepreneurs.</w:t>
      </w:r>
    </w:p>
    <w:p>
      <w:pPr>
        <w:pStyle w:val="BodyText"/>
      </w:pPr>
      <w:r>
        <w:rPr>
          <w:bCs/>
          <w:b/>
        </w:rPr>
        <w:t xml:space="preserve">Hobbies:</w:t>
      </w:r>
      <w:r>
        <w:t xml:space="preserve"> </w:t>
      </w:r>
      <w:r>
        <w:t xml:space="preserve">Traveling across Vietnam, attending marketing conferences in Ho Chi Minh City, and participating in community-driven initiatives.</w:t>
      </w:r>
    </w:p>
    <w:bookmarkEnd w:id="30"/>
    <w:p>
      <w:pPr>
        <w:pStyle w:val="BodyText"/>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2026-06-04T18:51:51Z</dcterms:created>
  <dcterms:modified xsi:type="dcterms:W3CDTF">2026-06-04T18:51:51Z</dcterms:modified>
</cp:coreProperties>
</file>

<file path=docProps/custom.xml><?xml version="1.0" encoding="utf-8"?>
<Properties xmlns="http://schemas.openxmlformats.org/officeDocument/2006/custom-properties" xmlns:vt="http://schemas.openxmlformats.org/officeDocument/2006/docPropsVTypes"/>
</file>