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6"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Location:</w:t>
      </w:r>
      <w:r>
        <w:t xml:space="preserve"> </w:t>
      </w:r>
      <w:r>
        <w:t xml:space="preserve">Algeria, Algiers</w:t>
      </w:r>
      <w:r>
        <w:br/>
      </w:r>
      <w:r>
        <w:rPr>
          <w:bCs/>
          <w:b/>
        </w:rPr>
        <w:t xml:space="preserve">Email:</w:t>
      </w:r>
      <w:r>
        <w:t xml:space="preserve"> </w:t>
      </w:r>
      <w:r>
        <w:t xml:space="preserve">mason.algeria@example.com</w:t>
      </w:r>
      <w:r>
        <w:br/>
      </w:r>
      <w:r>
        <w:rPr>
          <w:bCs/>
          <w:b/>
        </w:rPr>
        <w:t xml:space="preserve">Phone:</w:t>
      </w:r>
      <w:r>
        <w:t xml:space="preserve"> </w:t>
      </w:r>
      <w:r>
        <w:t xml:space="preserve">+213 555 123 456</w:t>
      </w:r>
      <w:r>
        <w:br/>
      </w:r>
      <w:r>
        <w:rPr>
          <w:bCs/>
          <w:b/>
        </w:rPr>
        <w:t xml:space="preserve">LinkedIn:</w:t>
      </w:r>
      <w:r>
        <w:t xml:space="preserve"> </w:t>
      </w:r>
      <w:r>
        <w:t xml:space="preserve">linkedin.com/in/mason-algeria</w:t>
      </w:r>
    </w:p>
    <w:bookmarkEnd w:id="20"/>
    <w:bookmarkStart w:id="21" w:name="professional-summary"/>
    <w:p>
      <w:pPr>
        <w:pStyle w:val="Heading2"/>
      </w:pPr>
      <w:r>
        <w:t xml:space="preserve">Professional Summary</w:t>
      </w:r>
    </w:p>
    <w:p>
      <w:pPr>
        <w:pStyle w:val="FirstParagraph"/>
      </w:pPr>
      <w:r>
        <w:t xml:space="preserve">Mason is a dedicated and experienced professional with a strong background in [insert field, e.g., engineering, project management, or construction] within Algeria Algiers. With over [X years] of expertise in [specific industry], Mason has successfully contributed to numerous projects that align with the developmental goals of Algeria Algiers. A fluent speaker of Arabic and French, Mason is committed to fostering innovation and excellence in every endeavor. His work ethic, combined with a deep understanding of local market dynamics, makes him a valuable asset to any organization in Algeria Algiers.</w:t>
      </w:r>
    </w:p>
    <w:bookmarkEnd w:id="21"/>
    <w:bookmarkStart w:id="24" w:name="work-experience"/>
    <w:p>
      <w:pPr>
        <w:pStyle w:val="Heading2"/>
      </w:pPr>
      <w:r>
        <w:t xml:space="preserve">Work Experience</w:t>
      </w:r>
    </w:p>
    <w:bookmarkStart w:id="22" w:name="senior-project-manager"/>
    <w:p>
      <w:pPr>
        <w:pStyle w:val="Heading3"/>
      </w:pPr>
      <w:r>
        <w:t xml:space="preserve">Senior Project Manager</w:t>
      </w:r>
    </w:p>
    <w:p>
      <w:pPr>
        <w:pStyle w:val="FirstParagraph"/>
      </w:pPr>
      <w:r>
        <w:rPr>
          <w:bCs/>
          <w:b/>
        </w:rPr>
        <w:t xml:space="preserve">Algeria Construction &amp; Development Co.</w:t>
      </w:r>
      <w:r>
        <w:br/>
      </w:r>
      <w:r>
        <w:t xml:space="preserve">Algiers, Algeria | January 2018 – Present</w:t>
      </w:r>
    </w:p>
    <w:p>
      <w:pPr>
        <w:numPr>
          <w:ilvl w:val="0"/>
          <w:numId w:val="1001"/>
        </w:numPr>
        <w:pStyle w:val="Compact"/>
      </w:pPr>
      <w:r>
        <w:t xml:space="preserve">Managed large-scale infrastructure projects in Algeria Algiers, including the development of residential complexes and public facilities.</w:t>
      </w:r>
    </w:p>
    <w:p>
      <w:pPr>
        <w:numPr>
          <w:ilvl w:val="0"/>
          <w:numId w:val="1001"/>
        </w:numPr>
        <w:pStyle w:val="Compact"/>
      </w:pPr>
      <w:r>
        <w:t xml:space="preserve">Collaborated with local stakeholders to ensure compliance with Algerian regulations and cultural sensitivities.</w:t>
      </w:r>
    </w:p>
    <w:p>
      <w:pPr>
        <w:numPr>
          <w:ilvl w:val="0"/>
          <w:numId w:val="1001"/>
        </w:numPr>
        <w:pStyle w:val="Compact"/>
      </w:pPr>
      <w:r>
        <w:t xml:space="preserve">Reduced project costs by 15% through efficient resource allocation and risk management strategies tailored for Algeria Algiers.</w:t>
      </w:r>
    </w:p>
    <w:p>
      <w:pPr>
        <w:numPr>
          <w:ilvl w:val="0"/>
          <w:numId w:val="1001"/>
        </w:numPr>
        <w:pStyle w:val="Compact"/>
      </w:pPr>
      <w:r>
        <w:t xml:space="preserve">Received the "Excellence in Leadership" award from the Algerian Engineering Association in 2021.</w:t>
      </w:r>
    </w:p>
    <w:bookmarkEnd w:id="22"/>
    <w:bookmarkStart w:id="23" w:name="project-engineer"/>
    <w:p>
      <w:pPr>
        <w:pStyle w:val="Heading3"/>
      </w:pPr>
      <w:r>
        <w:t xml:space="preserve">Project Engineer</w:t>
      </w:r>
    </w:p>
    <w:p>
      <w:pPr>
        <w:pStyle w:val="FirstParagraph"/>
      </w:pPr>
      <w:r>
        <w:rPr>
          <w:bCs/>
          <w:b/>
        </w:rPr>
        <w:t xml:space="preserve">North Africa Engineering Solutions</w:t>
      </w:r>
      <w:r>
        <w:br/>
      </w:r>
      <w:r>
        <w:t xml:space="preserve">Algiers, Algeria | June 2014 – December 2017</w:t>
      </w:r>
    </w:p>
    <w:p>
      <w:pPr>
        <w:numPr>
          <w:ilvl w:val="0"/>
          <w:numId w:val="1002"/>
        </w:numPr>
        <w:pStyle w:val="Compact"/>
      </w:pPr>
      <w:r>
        <w:t xml:space="preserve">Designed and implemented engineering solutions for renewable energy projects in Algeria Algiers, contributing to the country's green initiatives.</w:t>
      </w:r>
    </w:p>
    <w:p>
      <w:pPr>
        <w:numPr>
          <w:ilvl w:val="0"/>
          <w:numId w:val="1002"/>
        </w:numPr>
        <w:pStyle w:val="Compact"/>
      </w:pPr>
      <w:r>
        <w:t xml:space="preserve">Provided technical expertise to local teams, ensuring adherence to international standards while respecting Algerian practices.</w:t>
      </w:r>
    </w:p>
    <w:p>
      <w:pPr>
        <w:numPr>
          <w:ilvl w:val="0"/>
          <w:numId w:val="1002"/>
        </w:numPr>
        <w:pStyle w:val="Compact"/>
      </w:pPr>
      <w:r>
        <w:t xml:space="preserve">Spearheaded the completion of a 50 MW solar farm in Tébessa, a landmark project for Algeria Algiers' energy sector.</w:t>
      </w:r>
    </w:p>
    <w:bookmarkEnd w:id="23"/>
    <w:bookmarkEnd w:id="24"/>
    <w:bookmarkStart w:id="27" w:name="education"/>
    <w:p>
      <w:pPr>
        <w:pStyle w:val="Heading2"/>
      </w:pPr>
      <w:r>
        <w:t xml:space="preserve">Education</w:t>
      </w:r>
    </w:p>
    <w:bookmarkStart w:id="25" w:name="msc-in-civil-engineering"/>
    <w:p>
      <w:pPr>
        <w:pStyle w:val="Heading3"/>
      </w:pPr>
      <w:r>
        <w:t xml:space="preserve">MSc in Civil Engineering</w:t>
      </w:r>
    </w:p>
    <w:p>
      <w:pPr>
        <w:pStyle w:val="FirstParagraph"/>
      </w:pPr>
      <w:r>
        <w:rPr>
          <w:bCs/>
          <w:b/>
        </w:rPr>
        <w:t xml:space="preserve">University of Science and Technology Houari Boumediene (USTHB)</w:t>
      </w:r>
      <w:r>
        <w:br/>
      </w:r>
      <w:r>
        <w:t xml:space="preserve">Algiers, Algeria | 2011 – 2014</w:t>
      </w:r>
    </w:p>
    <w:p>
      <w:pPr>
        <w:numPr>
          <w:ilvl w:val="0"/>
          <w:numId w:val="1003"/>
        </w:numPr>
        <w:pStyle w:val="Compact"/>
      </w:pPr>
      <w:r>
        <w:t xml:space="preserve">Specialized in sustainable construction practices and urban development.</w:t>
      </w:r>
    </w:p>
    <w:p>
      <w:pPr>
        <w:numPr>
          <w:ilvl w:val="0"/>
          <w:numId w:val="1003"/>
        </w:numPr>
        <w:pStyle w:val="Compact"/>
      </w:pPr>
      <w:r>
        <w:t xml:space="preserve">Published research on optimizing infrastructure projects in arid climates, including Algeria Algiers.</w:t>
      </w:r>
    </w:p>
    <w:bookmarkEnd w:id="25"/>
    <w:bookmarkStart w:id="26" w:name="bsc-in-mechanical-engineering"/>
    <w:p>
      <w:pPr>
        <w:pStyle w:val="Heading3"/>
      </w:pPr>
      <w:r>
        <w:t xml:space="preserve">BSc in Mechanical Engineering</w:t>
      </w:r>
    </w:p>
    <w:p>
      <w:pPr>
        <w:pStyle w:val="FirstParagraph"/>
      </w:pPr>
      <w:r>
        <w:rPr>
          <w:bCs/>
          <w:b/>
        </w:rPr>
        <w:t xml:space="preserve">Algerian Institute of Technology (INPT)</w:t>
      </w:r>
      <w:r>
        <w:br/>
      </w:r>
      <w:r>
        <w:t xml:space="preserve">Algiers, Algeria | 2007 – 2011</w:t>
      </w:r>
    </w:p>
    <w:bookmarkEnd w:id="26"/>
    <w:bookmarkEnd w:id="27"/>
    <w:bookmarkStart w:id="28" w:name="skills-competencies"/>
    <w:p>
      <w:pPr>
        <w:pStyle w:val="Heading2"/>
      </w:pPr>
      <w:r>
        <w:t xml:space="preserve">Skills &amp; Competencies</w:t>
      </w:r>
    </w:p>
    <w:p>
      <w:pPr>
        <w:numPr>
          <w:ilvl w:val="0"/>
          <w:numId w:val="1004"/>
        </w:numPr>
        <w:pStyle w:val="Compact"/>
      </w:pPr>
      <w:r>
        <w:t xml:space="preserve">Project Management (PMP-certified)</w:t>
      </w:r>
    </w:p>
    <w:p>
      <w:pPr>
        <w:numPr>
          <w:ilvl w:val="0"/>
          <w:numId w:val="1004"/>
        </w:numPr>
        <w:pStyle w:val="Compact"/>
      </w:pPr>
      <w:r>
        <w:t xml:space="preserve">Proficient in AutoCAD, Revit, and GIS software for engineering and urban planning.</w:t>
      </w:r>
    </w:p>
    <w:p>
      <w:pPr>
        <w:numPr>
          <w:ilvl w:val="0"/>
          <w:numId w:val="1004"/>
        </w:numPr>
        <w:pStyle w:val="Compact"/>
      </w:pPr>
      <w:r>
        <w:t xml:space="preserve">Strong leadership and team-building skills with a focus on cross-cultural collaboration in Algeria Algiers.</w:t>
      </w:r>
    </w:p>
    <w:p>
      <w:pPr>
        <w:numPr>
          <w:ilvl w:val="0"/>
          <w:numId w:val="1004"/>
        </w:numPr>
        <w:pStyle w:val="Compact"/>
      </w:pPr>
      <w:r>
        <w:t xml:space="preserve">Expertise in budgeting, scheduling, and quality control for construction projects.</w:t>
      </w:r>
    </w:p>
    <w:p>
      <w:pPr>
        <w:numPr>
          <w:ilvl w:val="0"/>
          <w:numId w:val="1004"/>
        </w:numPr>
        <w:pStyle w:val="Compact"/>
      </w:pPr>
      <w:r>
        <w:t xml:space="preserve">Familiarity with Algerian labor laws, procurement processes, and environmental regulations.</w:t>
      </w:r>
    </w:p>
    <w:bookmarkEnd w:id="28"/>
    <w:bookmarkStart w:id="29"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French (Fluent)</w:t>
      </w:r>
    </w:p>
    <w:p>
      <w:pPr>
        <w:numPr>
          <w:ilvl w:val="0"/>
          <w:numId w:val="1005"/>
        </w:numPr>
        <w:pStyle w:val="Compact"/>
      </w:pPr>
      <w:r>
        <w:t xml:space="preserve">English (Proficient)</w:t>
      </w:r>
    </w:p>
    <w:bookmarkEnd w:id="29"/>
    <w:bookmarkStart w:id="30" w:name="certifications"/>
    <w:p>
      <w:pPr>
        <w:pStyle w:val="Heading2"/>
      </w:pPr>
      <w:r>
        <w:t xml:space="preserve">Certifications</w:t>
      </w:r>
    </w:p>
    <w:p>
      <w:pPr>
        <w:numPr>
          <w:ilvl w:val="0"/>
          <w:numId w:val="1006"/>
        </w:numPr>
        <w:pStyle w:val="Compact"/>
      </w:pPr>
      <w:r>
        <w:t xml:space="preserve">PMP Certification (Project Management Professional) – PMI, 2019</w:t>
      </w:r>
    </w:p>
    <w:p>
      <w:pPr>
        <w:numPr>
          <w:ilvl w:val="0"/>
          <w:numId w:val="1006"/>
        </w:numPr>
        <w:pStyle w:val="Compact"/>
      </w:pPr>
      <w:r>
        <w:t xml:space="preserve">LEED AP Certification (Leadership in Energy and Environmental Design) – USGBC, 2017</w:t>
      </w:r>
    </w:p>
    <w:p>
      <w:pPr>
        <w:numPr>
          <w:ilvl w:val="0"/>
          <w:numId w:val="1006"/>
        </w:numPr>
        <w:pStyle w:val="Compact"/>
      </w:pPr>
      <w:r>
        <w:t xml:space="preserve">Algerian Construction Safety Standards Training – Ministry of Equipment, 2016</w:t>
      </w:r>
    </w:p>
    <w:bookmarkEnd w:id="30"/>
    <w:bookmarkStart w:id="31" w:name="professional-affiliations"/>
    <w:p>
      <w:pPr>
        <w:pStyle w:val="Heading2"/>
      </w:pPr>
      <w:r>
        <w:t xml:space="preserve">Professional Affiliations</w:t>
      </w:r>
    </w:p>
    <w:p>
      <w:pPr>
        <w:numPr>
          <w:ilvl w:val="0"/>
          <w:numId w:val="1007"/>
        </w:numPr>
        <w:pStyle w:val="Compact"/>
      </w:pPr>
      <w:r>
        <w:t xml:space="preserve">Member of the Algerian Society of Engineers (SAE), since 2015.</w:t>
      </w:r>
    </w:p>
    <w:p>
      <w:pPr>
        <w:numPr>
          <w:ilvl w:val="0"/>
          <w:numId w:val="1007"/>
        </w:numPr>
        <w:pStyle w:val="Compact"/>
      </w:pPr>
      <w:r>
        <w:t xml:space="preserve">Active participant in the Algiers Chamber of Commerce and Industry, promoting sustainable development initiatives.</w:t>
      </w:r>
    </w:p>
    <w:bookmarkEnd w:id="31"/>
    <w:bookmarkStart w:id="34" w:name="projects"/>
    <w:p>
      <w:pPr>
        <w:pStyle w:val="Heading2"/>
      </w:pPr>
      <w:r>
        <w:t xml:space="preserve">Projects</w:t>
      </w:r>
    </w:p>
    <w:bookmarkStart w:id="32" w:name="Xdb5203218872179c03b85a53703f0714037207c"/>
    <w:p>
      <w:pPr>
        <w:pStyle w:val="Heading3"/>
      </w:pPr>
      <w:r>
        <w:t xml:space="preserve">Solar Energy Integration Project – Tébessa, Algeria</w:t>
      </w:r>
    </w:p>
    <w:p>
      <w:pPr>
        <w:pStyle w:val="FirstParagraph"/>
      </w:pPr>
      <w:r>
        <w:rPr>
          <w:bCs/>
          <w:b/>
        </w:rPr>
        <w:t xml:space="preserve">Role:</w:t>
      </w:r>
      <w:r>
        <w:t xml:space="preserve"> </w:t>
      </w:r>
      <w:r>
        <w:t xml:space="preserve">Lead Engineer |</w:t>
      </w:r>
      <w:r>
        <w:t xml:space="preserve"> </w:t>
      </w:r>
      <w:r>
        <w:rPr>
          <w:bCs/>
          <w:b/>
        </w:rPr>
        <w:t xml:space="preserve">Status:</w:t>
      </w:r>
      <w:r>
        <w:t xml:space="preserve"> </w:t>
      </w:r>
      <w:r>
        <w:t xml:space="preserve">Completed (2019)</w:t>
      </w:r>
    </w:p>
    <w:p>
      <w:pPr>
        <w:pStyle w:val="BodyText"/>
      </w:pPr>
      <w:r>
        <w:t xml:space="preserve">A 50 MW solar farm designed to supply renewable energy to over 10,000 households in Algeria Algiers. The project reduced carbon emissions by 35,000 tons annually and received international recognition for innovation in sustainable engineering.</w:t>
      </w:r>
    </w:p>
    <w:bookmarkEnd w:id="32"/>
    <w:bookmarkStart w:id="33" w:name="X1318bd5c9d5189bbdae429c003ff8b46b5d43a2"/>
    <w:p>
      <w:pPr>
        <w:pStyle w:val="Heading3"/>
      </w:pPr>
      <w:r>
        <w:t xml:space="preserve">Urban Renewal Initiative – Algiers City Center</w:t>
      </w:r>
    </w:p>
    <w:p>
      <w:pPr>
        <w:pStyle w:val="FirstParagraph"/>
      </w:pPr>
      <w:r>
        <w:rPr>
          <w:bCs/>
          <w:b/>
        </w:rPr>
        <w:t xml:space="preserve">Role:</w:t>
      </w:r>
      <w:r>
        <w:t xml:space="preserve"> </w:t>
      </w:r>
      <w:r>
        <w:t xml:space="preserve">Project Coordinator |</w:t>
      </w:r>
      <w:r>
        <w:t xml:space="preserve"> </w:t>
      </w:r>
      <w:r>
        <w:rPr>
          <w:bCs/>
          <w:b/>
        </w:rPr>
        <w:t xml:space="preserve">Status:</w:t>
      </w:r>
      <w:r>
        <w:t xml:space="preserve"> </w:t>
      </w:r>
      <w:r>
        <w:t xml:space="preserve">Ongoing (2022–Present)</w:t>
      </w:r>
    </w:p>
    <w:p>
      <w:pPr>
        <w:pStyle w:val="BodyText"/>
      </w:pPr>
      <w:r>
        <w:t xml:space="preserve">A multi-phase project to revitalize Algiers' historic downtown area, blending modern infrastructure with cultural preservation. Mason's team has prioritized community engagement and compliance with Algeria Algiers' heritage conservation laws.</w:t>
      </w:r>
    </w:p>
    <w:bookmarkEnd w:id="33"/>
    <w:bookmarkEnd w:id="34"/>
    <w:bookmarkStart w:id="35" w:name="references"/>
    <w:p>
      <w:pPr>
        <w:pStyle w:val="Heading2"/>
      </w:pPr>
      <w:r>
        <w:t xml:space="preserve">References</w:t>
      </w:r>
    </w:p>
    <w:p>
      <w:pPr>
        <w:pStyle w:val="FirstParagraph"/>
      </w:pPr>
      <w:r>
        <w:t xml:space="preserve">Available upon request. Contact Mason at mason.algeria@example.com for detailed references from previous employers in Algeria Algiers.</w:t>
      </w:r>
    </w:p>
    <w:p>
      <w:pPr>
        <w:pStyle w:val="BodyText"/>
      </w:pPr>
      <w:r>
        <w:rPr>
          <w:bCs/>
          <w:b/>
        </w:rPr>
        <w:t xml:space="preserve">Note:</w:t>
      </w:r>
      <w:r>
        <w:t xml:space="preserve"> </w:t>
      </w:r>
      <w:r>
        <w:t xml:space="preserve">This Curriculum Vitae is tailored for professionals seeking opportunities in Algeria Algiers. Mason's experience and dedication align with the needs of organizations operating within this dynamic region.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2026-07-18T23:30:59Z</dcterms:created>
  <dcterms:modified xsi:type="dcterms:W3CDTF">2026-07-18T23:30:59Z</dcterms:modified>
</cp:coreProperties>
</file>

<file path=docProps/custom.xml><?xml version="1.0" encoding="utf-8"?>
<Properties xmlns="http://schemas.openxmlformats.org/officeDocument/2006/custom-properties" xmlns:vt="http://schemas.openxmlformats.org/officeDocument/2006/docPropsVTypes"/>
</file>