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Mason</w:t>
      </w:r>
      <w:r>
        <w:t xml:space="preserve"> </w:t>
      </w:r>
      <w:r>
        <w:t xml:space="preserve">–</w:t>
      </w:r>
      <w:r>
        <w:t xml:space="preserve"> </w:t>
      </w:r>
      <w:r>
        <w:t xml:space="preserve">Based</w:t>
      </w:r>
      <w:r>
        <w:t xml:space="preserve"> </w:t>
      </w:r>
      <w:r>
        <w:t xml:space="preserve">in</w:t>
      </w:r>
      <w:r>
        <w:t xml:space="preserve"> </w:t>
      </w:r>
      <w:r>
        <w:t xml:space="preserve">France</w:t>
      </w:r>
      <w:r>
        <w:t xml:space="preserve"> </w:t>
      </w:r>
      <w:r>
        <w:t xml:space="preserve">Paris</w:t>
      </w:r>
    </w:p>
    <w:bookmarkStart w:id="34" w:name="X9d54ee2e36ac96b9c956278c6c1c2399847bd3e"/>
    <w:p>
      <w:pPr>
        <w:pStyle w:val="Heading1"/>
      </w:pPr>
      <w:r>
        <w:t xml:space="preserve">Curriculum Vitae: Mason – Based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Address:</w:t>
      </w:r>
      <w:r>
        <w:t xml:space="preserve"> </w:t>
      </w:r>
      <w:r>
        <w:t xml:space="preserve">12 Rue de la Madeleine, 75008 Paris, France</w:t>
      </w:r>
      <w:r>
        <w:br/>
      </w:r>
      <w:r>
        <w:rPr>
          <w:bCs/>
          <w:b/>
        </w:rPr>
        <w:t xml:space="preserve">Email:</w:t>
      </w:r>
      <w:r>
        <w:t xml:space="preserve"> </w:t>
      </w:r>
      <w:r>
        <w:t xml:space="preserve">mason@example.com</w:t>
      </w:r>
      <w:r>
        <w:br/>
      </w:r>
      <w:r>
        <w:rPr>
          <w:bCs/>
          <w:b/>
        </w:rPr>
        <w:t xml:space="preserve">Phone:</w:t>
      </w:r>
      <w:r>
        <w:t xml:space="preserve"> </w:t>
      </w:r>
      <w:r>
        <w:t xml:space="preserve">+33 1 23 45 67 89</w:t>
      </w:r>
      <w:r>
        <w:br/>
      </w:r>
      <w:r>
        <w:rPr>
          <w:bCs/>
          <w:b/>
        </w:rPr>
        <w:t xml:space="preserve">LinkedIn:</w:t>
      </w:r>
      <w:r>
        <w:t xml:space="preserve"> </w:t>
      </w:r>
      <w:r>
        <w:t xml:space="preserve">linkedin.com/in/masonparis</w:t>
      </w:r>
    </w:p>
    <w:bookmarkEnd w:id="20"/>
    <w:bookmarkStart w:id="21" w:name="professional-summary"/>
    <w:p>
      <w:pPr>
        <w:pStyle w:val="Heading2"/>
      </w:pPr>
      <w:r>
        <w:t xml:space="preserve">Professional Summary</w:t>
      </w:r>
    </w:p>
    <w:p>
      <w:pPr>
        <w:pStyle w:val="FirstParagraph"/>
      </w:pPr>
      <w:r>
        <w:t xml:space="preserve">Mason is a dynamic and experienced professional with a proven track record in [industry/field], based in the vibrant city of France Paris. With over [X] years of expertise, Mason has successfully navigated the complexities of international business, leveraging his deep understanding of French culture and market trends. A strategic thinker with a passion for innovation, Mason thrives in fast-paced environments and is committed to delivering exceptional results. His work in France Paris has been marked by a focus on collaboration, excellence, and a customer-centric approach. This Curriculum Vitae highlights Mason’s journey as an accomplished professional rooted in the heart of France Paris.</w:t>
      </w:r>
    </w:p>
    <w:bookmarkEnd w:id="21"/>
    <w:bookmarkStart w:id="24" w:name="education"/>
    <w:p>
      <w:pPr>
        <w:pStyle w:val="Heading2"/>
      </w:pPr>
      <w:r>
        <w:t xml:space="preserve">Education</w:t>
      </w:r>
    </w:p>
    <w:bookmarkStart w:id="22" w:name="master-of-business-administration-mba"/>
    <w:p>
      <w:pPr>
        <w:pStyle w:val="Heading3"/>
      </w:pPr>
      <w:r>
        <w:t xml:space="preserve">Master of Business Administration (MBA)</w:t>
      </w:r>
    </w:p>
    <w:p>
      <w:pPr>
        <w:pStyle w:val="FirstParagraph"/>
      </w:pPr>
      <w:r>
        <w:rPr>
          <w:iCs/>
          <w:i/>
        </w:rPr>
        <w:t xml:space="preserve">Institut Européen d'Administration des Affaires (INSEAD)</w:t>
      </w:r>
      <w:r>
        <w:br/>
      </w:r>
      <w:r>
        <w:t xml:space="preserve">Paris, France | Graduated: [Year]</w:t>
      </w:r>
    </w:p>
    <w:p>
      <w:pPr>
        <w:pStyle w:val="BodyText"/>
      </w:pPr>
      <w:r>
        <w:t xml:space="preserve">Specialized in International Business and Digital Transformation. Focused on case studies involving European markets, including France Paris, to develop strategies tailored for cross-border operations.</w:t>
      </w:r>
    </w:p>
    <w:bookmarkEnd w:id="22"/>
    <w:bookmarkStart w:id="23" w:name="bachelor-of-arts-in-economics"/>
    <w:p>
      <w:pPr>
        <w:pStyle w:val="Heading3"/>
      </w:pPr>
      <w:r>
        <w:t xml:space="preserve">Bachelor of Arts in Economics</w:t>
      </w:r>
    </w:p>
    <w:p>
      <w:pPr>
        <w:pStyle w:val="FirstParagraph"/>
      </w:pPr>
      <w:r>
        <w:rPr>
          <w:iCs/>
          <w:i/>
        </w:rPr>
        <w:t xml:space="preserve">University of Paris I Panthéon-Sorbonne</w:t>
      </w:r>
      <w:r>
        <w:br/>
      </w:r>
      <w:r>
        <w:t xml:space="preserve">Paris, France | Graduated: [Year]</w:t>
      </w:r>
    </w:p>
    <w:p>
      <w:pPr>
        <w:pStyle w:val="BodyText"/>
      </w:pPr>
      <w:r>
        <w:t xml:space="preserve">Concentrated on economic policy and global trade dynamics. Participated in research projects analyzing the impact of EU regulations on French businesses.</w:t>
      </w:r>
    </w:p>
    <w:bookmarkEnd w:id="23"/>
    <w:bookmarkEnd w:id="24"/>
    <w:bookmarkStart w:id="28" w:name="work-experience"/>
    <w:p>
      <w:pPr>
        <w:pStyle w:val="Heading2"/>
      </w:pPr>
      <w:r>
        <w:t xml:space="preserve">Work Experience</w:t>
      </w:r>
    </w:p>
    <w:bookmarkStart w:id="25" w:name="senior-business-consultant"/>
    <w:p>
      <w:pPr>
        <w:pStyle w:val="Heading3"/>
      </w:pPr>
      <w:r>
        <w:t xml:space="preserve">Senior Business Consultant</w:t>
      </w:r>
    </w:p>
    <w:p>
      <w:pPr>
        <w:pStyle w:val="FirstParagraph"/>
      </w:pPr>
      <w:r>
        <w:rPr>
          <w:iCs/>
          <w:i/>
        </w:rPr>
        <w:t xml:space="preserve">Luxembourg Consulting Group (LCG)</w:t>
      </w:r>
      <w:r>
        <w:br/>
      </w:r>
      <w:r>
        <w:t xml:space="preserve">Paris, France | [Month Year] – Present</w:t>
      </w:r>
    </w:p>
    <w:p>
      <w:pPr>
        <w:numPr>
          <w:ilvl w:val="0"/>
          <w:numId w:val="1001"/>
        </w:numPr>
        <w:pStyle w:val="Compact"/>
      </w:pPr>
      <w:r>
        <w:t xml:space="preserve">Provided strategic guidance to multinational corporations operating in France Paris, focusing on market entry and expansion strategies.</w:t>
      </w:r>
    </w:p>
    <w:p>
      <w:pPr>
        <w:numPr>
          <w:ilvl w:val="0"/>
          <w:numId w:val="1001"/>
        </w:numPr>
        <w:pStyle w:val="Compact"/>
      </w:pPr>
      <w:r>
        <w:t xml:space="preserve">Collaborated with clients to optimize operations and enhance competitiveness within the European Union.</w:t>
      </w:r>
    </w:p>
    <w:p>
      <w:pPr>
        <w:numPr>
          <w:ilvl w:val="0"/>
          <w:numId w:val="1001"/>
        </w:numPr>
        <w:pStyle w:val="Compact"/>
      </w:pPr>
      <w:r>
        <w:t xml:space="preserve">Conducted in-depth analyses of regulatory frameworks, ensuring alignment with French and EU standards.</w:t>
      </w:r>
    </w:p>
    <w:bookmarkEnd w:id="25"/>
    <w:bookmarkStart w:id="26" w:name="project-manager"/>
    <w:p>
      <w:pPr>
        <w:pStyle w:val="Heading3"/>
      </w:pPr>
      <w:r>
        <w:t xml:space="preserve">Project Manager</w:t>
      </w:r>
    </w:p>
    <w:p>
      <w:pPr>
        <w:pStyle w:val="FirstParagraph"/>
      </w:pPr>
      <w:r>
        <w:rPr>
          <w:iCs/>
          <w:i/>
        </w:rPr>
        <w:t xml:space="preserve">Société Générale – Digital Transformation Division</w:t>
      </w:r>
      <w:r>
        <w:br/>
      </w:r>
      <w:r>
        <w:t xml:space="preserve">Paris, France | [Month Year] – [Month Year]</w:t>
      </w:r>
    </w:p>
    <w:p>
      <w:pPr>
        <w:numPr>
          <w:ilvl w:val="0"/>
          <w:numId w:val="1002"/>
        </w:numPr>
        <w:pStyle w:val="Compact"/>
      </w:pPr>
      <w:r>
        <w:t xml:space="preserve">Managed large-scale digital initiatives for financial services in France Paris, improving customer engagement and operational efficiency.</w:t>
      </w:r>
    </w:p>
    <w:p>
      <w:pPr>
        <w:numPr>
          <w:ilvl w:val="0"/>
          <w:numId w:val="1002"/>
        </w:numPr>
        <w:pStyle w:val="Compact"/>
      </w:pPr>
      <w:r>
        <w:t xml:space="preserve">Led cross-functional teams to deliver projects on time and within budget, achieving a 25% increase in client satisfaction.</w:t>
      </w:r>
    </w:p>
    <w:p>
      <w:pPr>
        <w:numPr>
          <w:ilvl w:val="0"/>
          <w:numId w:val="1002"/>
        </w:numPr>
        <w:pStyle w:val="Compact"/>
      </w:pPr>
      <w:r>
        <w:t xml:space="preserve">Developed partnerships with local tech startups to drive innovation in the French market.</w:t>
      </w:r>
    </w:p>
    <w:bookmarkEnd w:id="26"/>
    <w:bookmarkStart w:id="27" w:name="business-analyst"/>
    <w:p>
      <w:pPr>
        <w:pStyle w:val="Heading3"/>
      </w:pPr>
      <w:r>
        <w:t xml:space="preserve">Business Analyst</w:t>
      </w:r>
    </w:p>
    <w:p>
      <w:pPr>
        <w:pStyle w:val="FirstParagraph"/>
      </w:pPr>
      <w:r>
        <w:rPr>
          <w:iCs/>
          <w:i/>
        </w:rPr>
        <w:t xml:space="preserve">Bain &amp; Company</w:t>
      </w:r>
      <w:r>
        <w:br/>
      </w:r>
      <w:r>
        <w:t xml:space="preserve">Paris, France | [Month Year] – [Month Year]</w:t>
      </w:r>
    </w:p>
    <w:p>
      <w:pPr>
        <w:numPr>
          <w:ilvl w:val="0"/>
          <w:numId w:val="1003"/>
        </w:numPr>
        <w:pStyle w:val="Compact"/>
      </w:pPr>
      <w:r>
        <w:t xml:space="preserve">Conducted market research and competitive analysis for clients in the retail sector, with a focus on France Paris.</w:t>
      </w:r>
    </w:p>
    <w:p>
      <w:pPr>
        <w:numPr>
          <w:ilvl w:val="0"/>
          <w:numId w:val="1003"/>
        </w:numPr>
        <w:pStyle w:val="Compact"/>
      </w:pPr>
      <w:r>
        <w:t xml:space="preserve">Provided actionable insights to improve supply chain management and customer experience in the French market.</w:t>
      </w:r>
    </w:p>
    <w:p>
      <w:pPr>
        <w:numPr>
          <w:ilvl w:val="0"/>
          <w:numId w:val="1003"/>
        </w:numPr>
        <w:pStyle w:val="Compact"/>
      </w:pPr>
      <w:r>
        <w:t xml:space="preserve">Supported the development of data-driven strategies for multinational brands operating in Europe.</w:t>
      </w:r>
    </w:p>
    <w:bookmarkEnd w:id="27"/>
    <w:bookmarkEnd w:id="28"/>
    <w:bookmarkStart w:id="29" w:name="skills"/>
    <w:p>
      <w:pPr>
        <w:pStyle w:val="Heading2"/>
      </w:pPr>
      <w:r>
        <w:t xml:space="preserve">Skills</w:t>
      </w:r>
    </w:p>
    <w:p>
      <w:pPr>
        <w:numPr>
          <w:ilvl w:val="0"/>
          <w:numId w:val="1004"/>
        </w:numPr>
        <w:pStyle w:val="Compact"/>
      </w:pPr>
      <w:r>
        <w:rPr>
          <w:bCs/>
          <w:b/>
        </w:rPr>
        <w:t xml:space="preserve">Strategic Planning:</w:t>
      </w:r>
      <w:r>
        <w:t xml:space="preserve"> </w:t>
      </w:r>
      <w:r>
        <w:t xml:space="preserve">Expertise in designing and executing business strategies tailored for France Paris and the broader European market.</w:t>
      </w:r>
    </w:p>
    <w:p>
      <w:pPr>
        <w:numPr>
          <w:ilvl w:val="0"/>
          <w:numId w:val="1004"/>
        </w:numPr>
        <w:pStyle w:val="Compact"/>
      </w:pPr>
      <w:r>
        <w:rPr>
          <w:bCs/>
          <w:b/>
        </w:rPr>
        <w:t xml:space="preserve">Data Analysis:</w:t>
      </w:r>
      <w:r>
        <w:t xml:space="preserve"> </w:t>
      </w:r>
      <w:r>
        <w:t xml:space="preserve">Proficient in using tools like Excel, Tableau, and Python to derive insights from complex datasets.</w:t>
      </w:r>
    </w:p>
    <w:p>
      <w:pPr>
        <w:numPr>
          <w:ilvl w:val="0"/>
          <w:numId w:val="1004"/>
        </w:numPr>
        <w:pStyle w:val="Compact"/>
      </w:pPr>
      <w:r>
        <w:rPr>
          <w:bCs/>
          <w:b/>
        </w:rPr>
        <w:t xml:space="preserve">Cross-Cultural Collaboration:</w:t>
      </w:r>
      <w:r>
        <w:t xml:space="preserve"> </w:t>
      </w:r>
      <w:r>
        <w:t xml:space="preserve">Strong ability to work with diverse teams across France Paris and international locations.</w:t>
      </w:r>
    </w:p>
    <w:p>
      <w:pPr>
        <w:numPr>
          <w:ilvl w:val="0"/>
          <w:numId w:val="1004"/>
        </w:numPr>
        <w:pStyle w:val="Compact"/>
      </w:pPr>
      <w:r>
        <w:rPr>
          <w:bCs/>
          <w:b/>
        </w:rPr>
        <w:t xml:space="preserve">Languages:</w:t>
      </w:r>
      <w:r>
        <w:t xml:space="preserve"> </w:t>
      </w:r>
      <w:r>
        <w:t xml:space="preserve">Fluent in English and French; conversational in Spanish and Italian.</w:t>
      </w:r>
    </w:p>
    <w:bookmarkEnd w:id="29"/>
    <w:bookmarkStart w:id="30"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(PMI) | [Year]</w:t>
      </w:r>
    </w:p>
    <w:p>
      <w:pPr>
        <w:numPr>
          <w:ilvl w:val="0"/>
          <w:numId w:val="1005"/>
        </w:numPr>
        <w:pStyle w:val="Compact"/>
      </w:pPr>
      <w:r>
        <w:rPr>
          <w:bCs/>
          <w:b/>
        </w:rPr>
        <w:t xml:space="preserve">Google Analytics Certification</w:t>
      </w:r>
      <w:r>
        <w:t xml:space="preserve"> </w:t>
      </w:r>
      <w:r>
        <w:t xml:space="preserve">– Google | [Year]</w:t>
      </w:r>
    </w:p>
    <w:p>
      <w:pPr>
        <w:numPr>
          <w:ilvl w:val="0"/>
          <w:numId w:val="1005"/>
        </w:numPr>
        <w:pStyle w:val="Compact"/>
      </w:pPr>
      <w:r>
        <w:rPr>
          <w:bCs/>
          <w:b/>
        </w:rPr>
        <w:t xml:space="preserve">Certified Data Scientist</w:t>
      </w:r>
      <w:r>
        <w:t xml:space="preserve"> </w:t>
      </w:r>
      <w:r>
        <w:t xml:space="preserve">– DataCamp | [Year]</w:t>
      </w:r>
    </w:p>
    <w:bookmarkEnd w:id="30"/>
    <w:bookmarkStart w:id="31"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(Fluent)</w:t>
      </w:r>
    </w:p>
    <w:p>
      <w:pPr>
        <w:numPr>
          <w:ilvl w:val="0"/>
          <w:numId w:val="1006"/>
        </w:numPr>
        <w:pStyle w:val="Compact"/>
      </w:pPr>
      <w:r>
        <w:t xml:space="preserve">Spanish (Conversational)</w:t>
      </w:r>
    </w:p>
    <w:p>
      <w:pPr>
        <w:numPr>
          <w:ilvl w:val="0"/>
          <w:numId w:val="1006"/>
        </w:numPr>
        <w:pStyle w:val="Compact"/>
      </w:pPr>
      <w:r>
        <w:t xml:space="preserve">Italian (Basic)</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Institut de France – Business Leaders Network</w:t>
      </w:r>
      <w:r>
        <w:t xml:space="preserve"> </w:t>
      </w:r>
      <w:r>
        <w:t xml:space="preserve">| [Year] – Present</w:t>
      </w:r>
    </w:p>
    <w:p>
      <w:pPr>
        <w:numPr>
          <w:ilvl w:val="0"/>
          <w:numId w:val="1007"/>
        </w:numPr>
        <w:pStyle w:val="Compact"/>
      </w:pPr>
      <w:r>
        <w:rPr>
          <w:bCs/>
          <w:b/>
        </w:rPr>
        <w:t xml:space="preserve">French-American Chamber of Commerce (FACC)</w:t>
      </w:r>
      <w:r>
        <w:t xml:space="preserve"> </w:t>
      </w:r>
      <w:r>
        <w:t xml:space="preserve">| [Year] – Present</w:t>
      </w:r>
    </w:p>
    <w:bookmarkEnd w:id="32"/>
    <w:bookmarkStart w:id="33" w:name="additional-information"/>
    <w:p>
      <w:pPr>
        <w:pStyle w:val="Heading2"/>
      </w:pPr>
      <w:r>
        <w:t xml:space="preserve">Additional Information</w:t>
      </w:r>
    </w:p>
    <w:p>
      <w:pPr>
        <w:pStyle w:val="FirstParagraph"/>
      </w:pPr>
      <w:r>
        <w:t xml:space="preserve">Mason is deeply committed to contributing to the growth and development of France Paris. His work reflects a strong alignment with the values of innovation, sustainability, and excellence. In his free time, Mason actively participates in local initiatives that support entrepreneurship and cultural exchange in Paris. He is also an avid traveler, having explored numerous regions in France and beyond, which has enriched his global perspective.</w:t>
      </w:r>
    </w:p>
    <w:bookmarkEnd w:id="33"/>
    <w:p>
      <w:pPr>
        <w:pStyle w:val="BodyText"/>
      </w:pPr>
      <w:r>
        <w:t xml:space="preserve">Curriculum Vitae: Mason – Based in France Paris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Mason – Based in France Paris</dc:title>
  <dc:creator/>
  <dc:language>en</dc:language>
  <cp:keywords/>
  <dcterms:created xsi:type="dcterms:W3CDTF">2025-12-03T07:12:52Z</dcterms:created>
  <dcterms:modified xsi:type="dcterms:W3CDTF">2025-12-03T07:12:52Z</dcterms:modified>
</cp:coreProperties>
</file>

<file path=docProps/custom.xml><?xml version="1.0" encoding="utf-8"?>
<Properties xmlns="http://schemas.openxmlformats.org/officeDocument/2006/custom-properties" xmlns:vt="http://schemas.openxmlformats.org/officeDocument/2006/docPropsVTypes"/>
</file>