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5" w:name="curriculum-vitae"/>
    <w:p>
      <w:pPr>
        <w:pStyle w:val="Heading1"/>
      </w:pPr>
      <w:r>
        <w:t xml:space="preserve">Curriculum Vitae</w:t>
      </w:r>
    </w:p>
    <w:bookmarkStart w:id="34" w:name="mason"/>
    <w:p>
      <w:pPr>
        <w:pStyle w:val="Heading2"/>
      </w:pPr>
      <w:r>
        <w:t xml:space="preserve">Mason</w:t>
      </w:r>
    </w:p>
    <w:p>
      <w:pPr>
        <w:pStyle w:val="FirstParagraph"/>
      </w:pPr>
      <w:r>
        <w:rPr>
          <w:bCs/>
          <w:b/>
        </w:rPr>
        <w:t xml:space="preserve">Location:</w:t>
      </w:r>
      <w:r>
        <w:t xml:space="preserve"> </w:t>
      </w:r>
      <w:r>
        <w:t xml:space="preserve">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+66 123 456 7890</w:t>
      </w:r>
      <w:r>
        <w:br/>
      </w:r>
      <w:r>
        <w:rPr>
          <w:bCs/>
          <w:b/>
        </w:rPr>
        <w:t xml:space="preserve">Address:</w:t>
      </w:r>
      <w:r>
        <w:t xml:space="preserve"> </w:t>
      </w:r>
      <w:r>
        <w:t xml:space="preserve">Sukhumvit Road, Bangkok, Thailand</w:t>
      </w:r>
    </w:p>
    <w:bookmarkEnd w:id="20"/>
    <w:bookmarkStart w:id="21" w:name="professional-summary"/>
    <w:p>
      <w:pPr>
        <w:pStyle w:val="Heading3"/>
      </w:pPr>
      <w:r>
        <w:t xml:space="preserve">Professional Summary</w:t>
      </w:r>
    </w:p>
    <w:p>
      <w:pPr>
        <w:pStyle w:val="FirstParagraph"/>
      </w:pPr>
      <w:r>
        <w:t xml:space="preserve">Mason is a highly motivated and skilled professional with extensive experience in international business and cross-cultural collaboration. With a strong background in project management, marketing, and operations, Mason has successfully navigated dynamic environments across Asia, including Thailand Bangkok. This Curriculum Vitae highlights Mason’s commitment to excellence, adaptability to diverse cultural contexts, and dedication to contributing meaningfully to organizations operating within Thailand’s vibrant economic landscape.</w:t>
      </w:r>
    </w:p>
    <w:bookmarkEnd w:id="21"/>
    <w:bookmarkStart w:id="25"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bCs/>
          <w:b/>
        </w:rPr>
        <w:t xml:space="preserve">Company:</w:t>
      </w:r>
      <w:r>
        <w:t xml:space="preserve"> </w:t>
      </w:r>
      <w:r>
        <w:t xml:space="preserve">Global Solutions Thailand (Bangkok)</w:t>
      </w:r>
      <w:r>
        <w:br/>
      </w:r>
      <w:r>
        <w:rPr>
          <w:bCs/>
          <w:b/>
        </w:rPr>
        <w:t xml:space="preserve">Date:</w:t>
      </w:r>
      <w:r>
        <w:t xml:space="preserve"> </w:t>
      </w:r>
      <w:r>
        <w:t xml:space="preserve">January 2018 – Present</w:t>
      </w:r>
      <w:r>
        <w:br/>
      </w:r>
    </w:p>
    <w:p>
      <w:pPr>
        <w:numPr>
          <w:ilvl w:val="0"/>
          <w:numId w:val="1001"/>
        </w:numPr>
        <w:pStyle w:val="Compact"/>
      </w:pPr>
      <w:r>
        <w:t xml:space="preserve">Overseeing multinational teams to deliver high-impact projects across sectors such as technology, retail, and hospitality in Thailand Bangkok.</w:t>
      </w:r>
    </w:p>
    <w:p>
      <w:pPr>
        <w:numPr>
          <w:ilvl w:val="0"/>
          <w:numId w:val="1001"/>
        </w:numPr>
        <w:pStyle w:val="Compact"/>
      </w:pPr>
      <w:r>
        <w:t xml:space="preserve">Developing strategies to align business goals with local market demands, ensuring compliance with Thai regulations and cultural expectations.</w:t>
      </w:r>
    </w:p>
    <w:p>
      <w:pPr>
        <w:numPr>
          <w:ilvl w:val="0"/>
          <w:numId w:val="1001"/>
        </w:numPr>
        <w:pStyle w:val="Compact"/>
      </w:pPr>
      <w:r>
        <w:t xml:space="preserve">Collaborating with stakeholders in Thailand Bangkok to foster long-term partnerships and drive sustainable growth.</w:t>
      </w:r>
    </w:p>
    <w:bookmarkEnd w:id="22"/>
    <w:bookmarkStart w:id="23" w:name="marketing-coordinator"/>
    <w:p>
      <w:pPr>
        <w:pStyle w:val="Heading4"/>
      </w:pPr>
      <w:r>
        <w:t xml:space="preserve">Marketing Coordinator</w:t>
      </w:r>
    </w:p>
    <w:p>
      <w:pPr>
        <w:pStyle w:val="FirstParagraph"/>
      </w:pPr>
      <w:r>
        <w:rPr>
          <w:bCs/>
          <w:b/>
        </w:rPr>
        <w:t xml:space="preserve">Company:</w:t>
      </w:r>
      <w:r>
        <w:t xml:space="preserve"> </w:t>
      </w:r>
      <w:r>
        <w:t xml:space="preserve">AsiaLink Marketing (Bangkok)</w:t>
      </w:r>
      <w:r>
        <w:br/>
      </w:r>
      <w:r>
        <w:rPr>
          <w:bCs/>
          <w:b/>
        </w:rPr>
        <w:t xml:space="preserve">Date:</w:t>
      </w:r>
      <w:r>
        <w:t xml:space="preserve"> </w:t>
      </w:r>
      <w:r>
        <w:t xml:space="preserve">June 2015 – December 2017</w:t>
      </w:r>
      <w:r>
        <w:br/>
      </w:r>
    </w:p>
    <w:p>
      <w:pPr>
        <w:numPr>
          <w:ilvl w:val="0"/>
          <w:numId w:val="1002"/>
        </w:numPr>
        <w:pStyle w:val="Compact"/>
      </w:pPr>
      <w:r>
        <w:t xml:space="preserve">Designing and executing marketing campaigns tailored to the unique preferences of Thai consumers, resulting in a 30% increase in brand engagement.</w:t>
      </w:r>
    </w:p>
    <w:p>
      <w:pPr>
        <w:numPr>
          <w:ilvl w:val="0"/>
          <w:numId w:val="1002"/>
        </w:numPr>
        <w:pStyle w:val="Compact"/>
      </w:pPr>
      <w:r>
        <w:t xml:space="preserve">Partnering with local influencers and media outlets in Thailand Bangkok to enhance market visibility.</w:t>
      </w:r>
    </w:p>
    <w:p>
      <w:pPr>
        <w:numPr>
          <w:ilvl w:val="0"/>
          <w:numId w:val="1002"/>
        </w:numPr>
        <w:pStyle w:val="Compact"/>
      </w:pPr>
      <w:r>
        <w:t xml:space="preserve">Analyzing market trends and consumer behavior to optimize digital marketing strategies for the Southeast Asian region.</w:t>
      </w:r>
    </w:p>
    <w:bookmarkEnd w:id="23"/>
    <w:bookmarkStart w:id="24" w:name="operations-assistant"/>
    <w:p>
      <w:pPr>
        <w:pStyle w:val="Heading4"/>
      </w:pPr>
      <w:r>
        <w:t xml:space="preserve">Operations Assistant</w:t>
      </w:r>
    </w:p>
    <w:p>
      <w:pPr>
        <w:pStyle w:val="FirstParagraph"/>
      </w:pPr>
      <w:r>
        <w:rPr>
          <w:bCs/>
          <w:b/>
        </w:rPr>
        <w:t xml:space="preserve">Company:</w:t>
      </w:r>
      <w:r>
        <w:t xml:space="preserve"> </w:t>
      </w:r>
      <w:r>
        <w:t xml:space="preserve">Bangkok Logistics Hub</w:t>
      </w:r>
      <w:r>
        <w:br/>
      </w:r>
      <w:r>
        <w:rPr>
          <w:bCs/>
          <w:b/>
        </w:rPr>
        <w:t xml:space="preserve">Date:</w:t>
      </w:r>
      <w:r>
        <w:t xml:space="preserve"> </w:t>
      </w:r>
      <w:r>
        <w:t xml:space="preserve">March 2013 – May 2015</w:t>
      </w:r>
      <w:r>
        <w:br/>
      </w:r>
    </w:p>
    <w:p>
      <w:pPr>
        <w:numPr>
          <w:ilvl w:val="0"/>
          <w:numId w:val="1003"/>
        </w:numPr>
        <w:pStyle w:val="Compact"/>
      </w:pPr>
      <w:r>
        <w:t xml:space="preserve">Managing day-to-day operations for a logistics company serving clients in Thailand and neighboring countries.</w:t>
      </w:r>
    </w:p>
    <w:p>
      <w:pPr>
        <w:numPr>
          <w:ilvl w:val="0"/>
          <w:numId w:val="1003"/>
        </w:numPr>
        <w:pStyle w:val="Compact"/>
      </w:pPr>
      <w:r>
        <w:t xml:space="preserve">Ensuring seamless coordination between suppliers, distributors, and clients in Thailand Bangkok to minimize delays and improve efficiency.</w:t>
      </w:r>
    </w:p>
    <w:p>
      <w:pPr>
        <w:numPr>
          <w:ilvl w:val="0"/>
          <w:numId w:val="1003"/>
        </w:numPr>
        <w:pStyle w:val="Compact"/>
      </w:pPr>
      <w:r>
        <w:t xml:space="preserve">Implementing cost-saving measures that reduced operational expenses by 15% during the tenure.</w:t>
      </w:r>
    </w:p>
    <w:bookmarkEnd w:id="24"/>
    <w:bookmarkEnd w:id="25"/>
    <w:bookmarkStart w:id="28" w:name="education"/>
    <w:p>
      <w:pPr>
        <w:pStyle w:val="Heading3"/>
      </w:pPr>
      <w:r>
        <w:t xml:space="preserve">Education</w:t>
      </w:r>
    </w:p>
    <w:bookmarkStart w:id="26" w:name="mba-in-international-business"/>
    <w:p>
      <w:pPr>
        <w:pStyle w:val="Heading4"/>
      </w:pPr>
      <w:r>
        <w:t xml:space="preserve">MBA in International Business</w:t>
      </w:r>
    </w:p>
    <w:p>
      <w:pPr>
        <w:pStyle w:val="FirstParagraph"/>
      </w:pPr>
      <w:r>
        <w:rPr>
          <w:bCs/>
          <w:b/>
        </w:rPr>
        <w:t xml:space="preserve">Institution:</w:t>
      </w:r>
      <w:r>
        <w:t xml:space="preserve"> </w:t>
      </w:r>
      <w:r>
        <w:t xml:space="preserve">Chulalongkorn University, Bangkok, Thailand</w:t>
      </w:r>
      <w:r>
        <w:br/>
      </w:r>
      <w:r>
        <w:rPr>
          <w:bCs/>
          <w:b/>
        </w:rPr>
        <w:t xml:space="preserve">Date:</w:t>
      </w:r>
      <w:r>
        <w:t xml:space="preserve"> </w:t>
      </w:r>
      <w:r>
        <w:t xml:space="preserve">2011 – 2013</w:t>
      </w:r>
      <w:r>
        <w:br/>
      </w:r>
    </w:p>
    <w:p>
      <w:pPr>
        <w:numPr>
          <w:ilvl w:val="0"/>
          <w:numId w:val="1004"/>
        </w:numPr>
        <w:pStyle w:val="Compact"/>
      </w:pPr>
      <w:r>
        <w:t xml:space="preserve">Coursera-certified in cross-cultural communication and global leadership.</w:t>
      </w:r>
    </w:p>
    <w:p>
      <w:pPr>
        <w:numPr>
          <w:ilvl w:val="0"/>
          <w:numId w:val="1004"/>
        </w:numPr>
        <w:pStyle w:val="Compact"/>
      </w:pPr>
      <w:r>
        <w:t xml:space="preserve">Thesis focused on the impact of foreign investment on Thailand’s service sector, with a special emphasis on Bangkok.</w:t>
      </w:r>
    </w:p>
    <w:bookmarkEnd w:id="26"/>
    <w:bookmarkStart w:id="27" w:name="bachelor-of-arts-in-economics"/>
    <w:p>
      <w:pPr>
        <w:pStyle w:val="Heading4"/>
      </w:pPr>
      <w:r>
        <w:t xml:space="preserve">Bachelor of Arts in Economics</w:t>
      </w:r>
    </w:p>
    <w:p>
      <w:pPr>
        <w:pStyle w:val="FirstParagraph"/>
      </w:pPr>
      <w:r>
        <w:rPr>
          <w:bCs/>
          <w:b/>
        </w:rPr>
        <w:t xml:space="preserve">Institution:</w:t>
      </w:r>
      <w:r>
        <w:t xml:space="preserve"> </w:t>
      </w:r>
      <w:r>
        <w:t xml:space="preserve">University of Melbourne, Australia</w:t>
      </w:r>
      <w:r>
        <w:br/>
      </w:r>
      <w:r>
        <w:rPr>
          <w:bCs/>
          <w:b/>
        </w:rPr>
        <w:t xml:space="preserve">Date:</w:t>
      </w:r>
      <w:r>
        <w:t xml:space="preserve"> </w:t>
      </w:r>
      <w:r>
        <w:t xml:space="preserve">2007 – 2011</w:t>
      </w:r>
      <w:r>
        <w:br/>
      </w:r>
    </w:p>
    <w:p>
      <w:pPr>
        <w:numPr>
          <w:ilvl w:val="0"/>
          <w:numId w:val="1005"/>
        </w:numPr>
        <w:pStyle w:val="Compact"/>
      </w:pPr>
      <w:r>
        <w:t xml:space="preserve">Recipient of the Asia-Pacific Scholarship for academic excellence.</w:t>
      </w:r>
    </w:p>
    <w:p>
      <w:pPr>
        <w:numPr>
          <w:ilvl w:val="0"/>
          <w:numId w:val="1005"/>
        </w:numPr>
        <w:pStyle w:val="Compact"/>
      </w:pPr>
      <w:r>
        <w:t xml:space="preserve">Participated in a research project analyzing economic disparities in Southeast Asian countries, including Thailand.</w:t>
      </w:r>
    </w:p>
    <w:bookmarkEnd w:id="27"/>
    <w:bookmarkEnd w:id="28"/>
    <w:bookmarkStart w:id="29" w:name="skills"/>
    <w:p>
      <w:pPr>
        <w:pStyle w:val="Heading3"/>
      </w:pPr>
      <w:r>
        <w:t xml:space="preserve">Skills</w:t>
      </w:r>
    </w:p>
    <w:p>
      <w:pPr>
        <w:numPr>
          <w:ilvl w:val="0"/>
          <w:numId w:val="1006"/>
        </w:numPr>
        <w:pStyle w:val="Compact"/>
      </w:pPr>
      <w:r>
        <w:rPr>
          <w:bCs/>
          <w:b/>
        </w:rPr>
        <w:t xml:space="preserve">Language Proficiency:</w:t>
      </w:r>
      <w:r>
        <w:t xml:space="preserve"> </w:t>
      </w:r>
      <w:r>
        <w:t xml:space="preserve">Fluent in English and Thai, with intermediate knowledge of Mandarin.</w:t>
      </w:r>
    </w:p>
    <w:p>
      <w:pPr>
        <w:numPr>
          <w:ilvl w:val="0"/>
          <w:numId w:val="1006"/>
        </w:numPr>
        <w:pStyle w:val="Compact"/>
      </w:pPr>
      <w:r>
        <w:rPr>
          <w:bCs/>
          <w:b/>
        </w:rPr>
        <w:t xml:space="preserve">Technical Skills:</w:t>
      </w:r>
      <w:r>
        <w:t xml:space="preserve"> </w:t>
      </w:r>
      <w:r>
        <w:t xml:space="preserve">Proficient in Microsoft Office Suite, Google Workspace, and project management tools like Asana and Trello.</w:t>
      </w:r>
    </w:p>
    <w:p>
      <w:pPr>
        <w:numPr>
          <w:ilvl w:val="0"/>
          <w:numId w:val="1006"/>
        </w:numPr>
        <w:pStyle w:val="Compact"/>
      </w:pPr>
      <w:r>
        <w:rPr>
          <w:bCs/>
          <w:b/>
        </w:rPr>
        <w:t xml:space="preserve">Cultural Competency:</w:t>
      </w:r>
      <w:r>
        <w:t xml:space="preserve"> </w:t>
      </w:r>
      <w:r>
        <w:t xml:space="preserve">Deep understanding of Thai business etiquette, social norms, and customs. Experienced in navigating multicultural teams in Thailand Bangkok.</w:t>
      </w:r>
    </w:p>
    <w:p>
      <w:pPr>
        <w:numPr>
          <w:ilvl w:val="0"/>
          <w:numId w:val="1006"/>
        </w:numPr>
        <w:pStyle w:val="Compact"/>
      </w:pPr>
      <w:r>
        <w:rPr>
          <w:bCs/>
          <w:b/>
        </w:rPr>
        <w:t xml:space="preserve">Strategic Thinking:</w:t>
      </w:r>
      <w:r>
        <w:t xml:space="preserve"> </w:t>
      </w:r>
      <w:r>
        <w:t xml:space="preserve">Adept at identifying market opportunities and developing data-driven solutions for complex business challenges.</w:t>
      </w:r>
    </w:p>
    <w:bookmarkEnd w:id="29"/>
    <w:bookmarkStart w:id="30" w:name="certifications"/>
    <w:p>
      <w:pPr>
        <w:pStyle w:val="Heading3"/>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2020</w:t>
      </w:r>
    </w:p>
    <w:p>
      <w:pPr>
        <w:numPr>
          <w:ilvl w:val="0"/>
          <w:numId w:val="1007"/>
        </w:numPr>
        <w:pStyle w:val="Compact"/>
      </w:pPr>
      <w:r>
        <w:rPr>
          <w:bCs/>
          <w:b/>
        </w:rPr>
        <w:t xml:space="preserve">Certified Digital Marketing Specialist</w:t>
      </w:r>
      <w:r>
        <w:t xml:space="preserve"> </w:t>
      </w:r>
      <w:r>
        <w:t xml:space="preserve">– Google, 2017</w:t>
      </w:r>
    </w:p>
    <w:p>
      <w:pPr>
        <w:numPr>
          <w:ilvl w:val="0"/>
          <w:numId w:val="1007"/>
        </w:numPr>
        <w:pStyle w:val="Compact"/>
      </w:pPr>
      <w:r>
        <w:rPr>
          <w:bCs/>
          <w:b/>
        </w:rPr>
        <w:t xml:space="preserve">Cross-Cultural Leadership Program</w:t>
      </w:r>
      <w:r>
        <w:t xml:space="preserve"> </w:t>
      </w:r>
      <w:r>
        <w:t xml:space="preserve">– Chulalongkorn University, 2014</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Thailand Business Council (TBC)</w:t>
      </w:r>
      <w:r>
        <w:t xml:space="preserve"> </w:t>
      </w:r>
      <w:r>
        <w:t xml:space="preserve">– Member since 2019.</w:t>
      </w:r>
    </w:p>
    <w:p>
      <w:pPr>
        <w:numPr>
          <w:ilvl w:val="0"/>
          <w:numId w:val="1008"/>
        </w:numPr>
        <w:pStyle w:val="Compact"/>
      </w:pPr>
      <w:r>
        <w:rPr>
          <w:bCs/>
          <w:b/>
        </w:rPr>
        <w:t xml:space="preserve">International Chamber of Commerce (ICC) – Bangkok Chapter</w:t>
      </w:r>
      <w:r>
        <w:t xml:space="preserve"> </w:t>
      </w:r>
      <w:r>
        <w:t xml:space="preserve">– Active participant in networking events and industry forums.</w:t>
      </w:r>
    </w:p>
    <w:p>
      <w:pPr>
        <w:numPr>
          <w:ilvl w:val="0"/>
          <w:numId w:val="1008"/>
        </w:numPr>
        <w:pStyle w:val="Compact"/>
      </w:pPr>
      <w:r>
        <w:rPr>
          <w:bCs/>
          <w:b/>
        </w:rPr>
        <w:t xml:space="preserve">Thai Management Association</w:t>
      </w:r>
      <w:r>
        <w:t xml:space="preserve"> </w:t>
      </w:r>
      <w:r>
        <w:t xml:space="preserve">– Regular attendee at seminars on leadership and innovation in Southeast Asia.</w:t>
      </w:r>
    </w:p>
    <w:bookmarkEnd w:id="31"/>
    <w:bookmarkStart w:id="32" w:name="projects-contributions"/>
    <w:p>
      <w:pPr>
        <w:pStyle w:val="Heading3"/>
      </w:pPr>
      <w:r>
        <w:t xml:space="preserve">Projects &amp; Contributions</w:t>
      </w:r>
    </w:p>
    <w:p>
      <w:pPr>
        <w:pStyle w:val="FirstParagraph"/>
      </w:pPr>
      <w:r>
        <w:rPr>
          <w:bCs/>
          <w:b/>
        </w:rPr>
        <w:t xml:space="preserve">Bangkok Smart City Initiative (2019)</w:t>
      </w:r>
      <w:r>
        <w:br/>
      </w:r>
      <w:r>
        <w:t xml:space="preserve">Led a team of 20 professionals to develop a sustainability framework for Bangkok’s urban development, incorporating feedback from local communities and government officials.</w:t>
      </w:r>
    </w:p>
    <w:p>
      <w:pPr>
        <w:pStyle w:val="BodyText"/>
      </w:pPr>
      <w:r>
        <w:rPr>
          <w:bCs/>
          <w:b/>
        </w:rPr>
        <w:t xml:space="preserve">Thailand Tourism Promotion Campaign (2017)</w:t>
      </w:r>
      <w:r>
        <w:br/>
      </w:r>
      <w:r>
        <w:t xml:space="preserve">Collaborated with Thai tourism boards to launch a digital campaign targeting international visitors, boosting visitor numbers by 25% within six months.</w:t>
      </w:r>
    </w:p>
    <w:bookmarkEnd w:id="32"/>
    <w:bookmarkStart w:id="33" w:name="references"/>
    <w:p>
      <w:pPr>
        <w:pStyle w:val="Heading3"/>
      </w:pPr>
      <w:r>
        <w:t xml:space="preserve">References</w:t>
      </w:r>
    </w:p>
    <w:p>
      <w:pPr>
        <w:pStyle w:val="FirstParagraph"/>
      </w:pPr>
      <w:r>
        <w:t xml:space="preserve">Available upon request. References include former colleagues and supervisors based in Thailand Bangkok, as well as international partners who have collaborated with Mason on cross-border projects.</w:t>
      </w:r>
    </w:p>
    <w:bookmarkEnd w:id="33"/>
    <w:p>
      <w:pPr>
        <w:pStyle w:val="BodyText"/>
      </w:pPr>
      <w:r>
        <w:t xml:space="preserve">This Curriculum Vitae is tailored for Mason’s professional profile in Thailand Bangkok, emphasizing his expertise in international business and cultural adaptability. It reflects a commitment to excellence and a deep understanding of the unique opportunities and challenges present in Southeast Asia’s largest economic hub.</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cp:keywords/>
  <dcterms:created xsi:type="dcterms:W3CDTF">2025-12-05T05:03:18Z</dcterms:created>
  <dcterms:modified xsi:type="dcterms:W3CDTF">2025-12-05T05:03:18Z</dcterms:modified>
</cp:coreProperties>
</file>

<file path=docProps/custom.xml><?xml version="1.0" encoding="utf-8"?>
<Properties xmlns="http://schemas.openxmlformats.org/officeDocument/2006/custom-properties" xmlns:vt="http://schemas.openxmlformats.org/officeDocument/2006/docPropsVTypes"/>
</file>