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2a7d41e300824b04e2437b79dc9611fd778d52e"/>
    <w:p>
      <w:pPr>
        <w:pStyle w:val="Heading2"/>
      </w:pPr>
      <w:r>
        <w:t xml:space="preserve">Mathematician Specializing in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lena.mueller@mathematik.de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academic research, teaching, and collaboration within Germany’s prestigious institutions. Specializing in algebraic geometry and applied mathematics, I have contributed to groundbreaking projects at the intersection of theoretical mathematics and real-world problem-solving. My work is deeply rooted in the vibrant academic environment of Munich, where I have collaborated with leading researchers at Ludwig-Maximilians-Universität (LMU) and Technische Universität München (TUM). As a German national with a passion for advancing mathematical education, I strive to foster interdisciplinary connections that drive scientific progress in Germany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Ludwig-Maximilians-Universität Munich (LMU), Germany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Technische Universität München (TUM), Germany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 with Minor in Computer Science</w:t>
      </w:r>
      <w:r>
        <w:t xml:space="preserve">, Freie Universität Berlin, Germany (2008)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LMU Munich, Germany (2015–2017)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TUM Munich, Germany (2011–2015)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University of Bonn, Germany (2019)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Müller, L. (2018). "Algebraic Curves and Their Applications in Cryptography." *Journal of Mathematical Cryptography*, 12(3), 45–67.</w:t>
      </w:r>
    </w:p>
    <w:p>
      <w:pPr>
        <w:numPr>
          <w:ilvl w:val="0"/>
          <w:numId w:val="1003"/>
        </w:numPr>
        <w:pStyle w:val="Compact"/>
      </w:pPr>
      <w:r>
        <w:t xml:space="preserve">Müller, L., &amp; Weber, H. (2017). "Nonlinear Dynamics in Algebraic Systems: A Case Study." *Proceedings of the German Mathematical Society*, 98(2), 101–120.</w:t>
      </w:r>
    </w:p>
    <w:p>
      <w:pPr>
        <w:numPr>
          <w:ilvl w:val="0"/>
          <w:numId w:val="1003"/>
        </w:numPr>
        <w:pStyle w:val="Compact"/>
      </w:pPr>
      <w:r>
        <w:t xml:space="preserve">Co-authored with Dr. Anna Schmidt. (2021). "Symplectic Structures in Quantum Computing." *SIAM Journal on Applied Mathematics*, 83(4), 789–815.</w:t>
      </w:r>
    </w:p>
    <w:bookmarkEnd w:id="24"/>
    <w:bookmarkStart w:id="25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Assistant Professor</w:t>
      </w:r>
      <w:r>
        <w:t xml:space="preserve">, LMU Munich, Germany (2017–Present)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TUM Munich, Germany (2019–2021)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Deutsche Mathematiker-Vereinigung (DMV), Germany (2010–Present)</w:t>
      </w:r>
    </w:p>
    <w:p>
      <w:pPr>
        <w:numPr>
          <w:ilvl w:val="0"/>
          <w:numId w:val="1005"/>
        </w:numPr>
        <w:pStyle w:val="Compact"/>
      </w:pPr>
      <w:r>
        <w:t xml:space="preserve">Fellow, European Mathematical Society (EMS), 2019–Present</w:t>
      </w:r>
    </w:p>
    <w:p>
      <w:pPr>
        <w:numPr>
          <w:ilvl w:val="0"/>
          <w:numId w:val="1005"/>
        </w:numPr>
        <w:pStyle w:val="Compact"/>
      </w:pPr>
      <w:r>
        <w:t xml:space="preserve">Organizing Committee Member, Munich Mathematics Conference (2022)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 Speaker)</w:t>
      </w:r>
    </w:p>
    <w:p>
      <w:pPr>
        <w:numPr>
          <w:ilvl w:val="0"/>
          <w:numId w:val="1006"/>
        </w:numPr>
        <w:pStyle w:val="Compact"/>
      </w:pPr>
      <w:r>
        <w:t xml:space="preserve">English (Fluent, with publications and presentations in international journals)</w:t>
      </w:r>
    </w:p>
    <w:p>
      <w:pPr>
        <w:numPr>
          <w:ilvl w:val="0"/>
          <w:numId w:val="1006"/>
        </w:numPr>
        <w:pStyle w:val="Compact"/>
      </w:pPr>
      <w:r>
        <w:t xml:space="preserve">French (Basic Proficiency)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MATLAB, Python (NumPy/SciPy), LaTeX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Theoretical problem-solving, algorithm design, data analysis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Multidisciplinary project management, team leadership in academic and industry settings</w:t>
      </w:r>
    </w:p>
    <w:bookmarkEnd w:id="28"/>
    <w:bookmarkStart w:id="30" w:name="additional-info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08"/>
        </w:numPr>
        <w:pStyle w:val="Compact"/>
      </w:pPr>
      <w:r>
        <w:t xml:space="preserve">DFG (Deutsche Forschungsgemeinschaft) Grant: "Geometric Methods in Quantum Computing" (2020–2023)</w:t>
      </w:r>
    </w:p>
    <w:p>
      <w:pPr>
        <w:numPr>
          <w:ilvl w:val="0"/>
          <w:numId w:val="1008"/>
        </w:numPr>
        <w:pStyle w:val="Compact"/>
      </w:pPr>
      <w:r>
        <w:t xml:space="preserve">ERC Starting Grant: "Advances in Algebraic Geometry" (2018–2021)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09"/>
        </w:numPr>
        <w:pStyle w:val="Compact"/>
      </w:pPr>
      <w:r>
        <w:t xml:space="preserve">International Congress of Mathematicians (ICM), 2022, Munich</w:t>
      </w:r>
    </w:p>
    <w:p>
      <w:pPr>
        <w:numPr>
          <w:ilvl w:val="0"/>
          <w:numId w:val="1009"/>
        </w:numPr>
        <w:pStyle w:val="Compact"/>
      </w:pPr>
      <w:r>
        <w:t xml:space="preserve">Annual Meeting of the German Mathematical Society, 2019–2023</w:t>
      </w:r>
    </w:p>
    <w:bookmarkEnd w:id="29"/>
    <w:bookmarkEnd w:id="30"/>
    <w:p>
      <w:pPr>
        <w:pStyle w:val="FirstParagraph"/>
      </w:pPr>
      <w:r>
        <w:t xml:space="preserve">Last Updated: April 5,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Germany Munich</dc:title>
  <dc:creator/>
  <dc:language>en</dc:language>
  <cp:keywords/>
  <dcterms:created xsi:type="dcterms:W3CDTF">2026-04-29T04:20:26Z</dcterms:created>
  <dcterms:modified xsi:type="dcterms:W3CDTF">2026-04-29T04:20:26Z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