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tanaka.akira@example.com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Nakamura-dori, Kita-ku, Osaka City, Osaka, Japan 530-0001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expertise in algebraic geometry and number theory. Specializing in advanced mathematical research and collaboration with academic institutions in Japan Osaka, I have contributed to groundbreaking studies that bridge theoretical mathematics and practical applications. My work reflects a deep commitment to fostering innovation within the Japanese academic community, particularly at prestigious institutions such as Osaka University and Kansai University. As a native speaker of Japanese and fluent in English, I am uniquely positioned to facilitate international collaboration while maintaining strong ties to Japan's mathematical heritage.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Osaka University, Japan (2010–2014)</w:t>
      </w:r>
      <w:r>
        <w:br/>
      </w:r>
      <w:r>
        <w:t xml:space="preserve">Thesis: "Modular Forms and Their Applications in Algebraic Geometry"</w:t>
      </w:r>
      <w:r>
        <w:br/>
      </w:r>
      <w:r>
        <w:t xml:space="preserve">Advisor: Professor Hiroshi Sato, Department of Mathematics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Pure Mathematics</w:t>
      </w:r>
      <w:r>
        <w:t xml:space="preserve">, Kyoto University, Japan (2007–2010)</w:t>
      </w:r>
      <w:r>
        <w:br/>
      </w:r>
      <w:r>
        <w:t xml:space="preserve">Research Focus: Elliptic Curves and Cryptographic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Applied Mathematics</w:t>
      </w:r>
      <w:r>
        <w:t xml:space="preserve">, Osaka Prefecture University, Japan (2003–2007)</w:t>
      </w:r>
    </w:p>
    <w:bookmarkEnd w:id="22"/>
    <w:bookmarkStart w:id="26" w:name="research-experience"/>
    <w:p>
      <w:pPr>
        <w:pStyle w:val="Heading2"/>
      </w:pPr>
      <w:r>
        <w:t xml:space="preserve">Research Experience</w:t>
      </w:r>
    </w:p>
    <w:bookmarkStart w:id="23" w:name="X6f97e38bd4c5b56640859ce768b5cce1d65cc8f"/>
    <w:p>
      <w:pPr>
        <w:pStyle w:val="Heading3"/>
      </w:pPr>
      <w:r>
        <w:t xml:space="preserve">Senior Researcher, Institute of Advanced Mathematical Sciences, Osaka (2018–Present)</w:t>
      </w:r>
    </w:p>
    <w:p>
      <w:pPr>
        <w:pStyle w:val="FirstParagraph"/>
      </w:pPr>
      <w:r>
        <w:t xml:space="preserve">Lead researcher in the "Geometry of Modular Varieties" project, funded by the Japan Society for the Promotion of Science (JSPS). Collaborated with international teams to publish 15+ peer-reviewed articles in top-tier journals like *Inventiones Mathematicae* and *Journal of Algebraic Geometry*. Directed a team of 10 researchers focusing on applications of algebraic topology in quantum computing.</w:t>
      </w:r>
    </w:p>
    <w:bookmarkEnd w:id="23"/>
    <w:bookmarkStart w:id="24" w:name="Xb6c1df83690466074aa4e8bb868315716e2941a"/>
    <w:p>
      <w:pPr>
        <w:pStyle w:val="Heading3"/>
      </w:pPr>
      <w:r>
        <w:t xml:space="preserve">Postdoctoral Fellow, Osaka University (2014–2018)</w:t>
      </w:r>
    </w:p>
    <w:p>
      <w:pPr>
        <w:pStyle w:val="FirstParagraph"/>
      </w:pPr>
      <w:r>
        <w:t xml:space="preserve">Conducted research on the interplay between number theory and string theory. Authored a seminal paper titled "Automorphic Forms and Mirror Symmetry" featured in the *Proceedings of the National Academy of Sciences*. Mentored graduate students and contributed to curriculum development for advanced mathematics courses.</w:t>
      </w:r>
    </w:p>
    <w:bookmarkEnd w:id="24"/>
    <w:bookmarkStart w:id="25" w:name="X6a08602055f9239cab98c7a97a6e2a60697f246"/>
    <w:p>
      <w:pPr>
        <w:pStyle w:val="Heading3"/>
      </w:pPr>
      <w:r>
        <w:t xml:space="preserve">Research Assistant, Kyoto University (2010–2014)</w:t>
      </w:r>
    </w:p>
    <w:p>
      <w:pPr>
        <w:pStyle w:val="FirstParagraph"/>
      </w:pPr>
      <w:r>
        <w:t xml:space="preserve">Supported projects on elliptic curves and their role in modern cryptography. Organized the annual "Osaka Mathematical Symposium," attracting scholars from Japan, Germany, and the U.S.</w:t>
      </w:r>
    </w:p>
    <w:bookmarkEnd w:id="25"/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Tanaka, A. (2023). "Modular Curves and Galois Representations." *Journal of Number Theory*, 108(4), 567–598.</w:t>
      </w:r>
    </w:p>
    <w:p>
      <w:pPr>
        <w:numPr>
          <w:ilvl w:val="0"/>
          <w:numId w:val="1002"/>
        </w:numPr>
        <w:pStyle w:val="Compact"/>
      </w:pPr>
      <w:r>
        <w:t xml:space="preserve">Tanaka, A., &amp; Sato, H. (2021). "Algebraic Geometry in Quantum Computing." *Osaka Journal of Mathematics*, 59(2), 341–367.</w:t>
      </w:r>
    </w:p>
    <w:p>
      <w:pPr>
        <w:numPr>
          <w:ilvl w:val="0"/>
          <w:numId w:val="1002"/>
        </w:numPr>
        <w:pStyle w:val="Compact"/>
      </w:pPr>
      <w:r>
        <w:t xml:space="preserve">Tanaka, A. (2019). "Elliptic Curves and Cryptographic Applications." *Mathematics in Computer Science*, 13(1), 89–105.</w:t>
      </w:r>
    </w:p>
    <w:bookmarkEnd w:id="27"/>
    <w:bookmarkStart w:id="30" w:name="teaching-experience"/>
    <w:p>
      <w:pPr>
        <w:pStyle w:val="Heading2"/>
      </w:pPr>
      <w:r>
        <w:t xml:space="preserve">Teaching Experience</w:t>
      </w:r>
    </w:p>
    <w:bookmarkStart w:id="28" w:name="X0396f3b4d178ad4c01709bb17ee17639ba0a1e5"/>
    <w:p>
      <w:pPr>
        <w:pStyle w:val="Heading3"/>
      </w:pPr>
      <w:r>
        <w:t xml:space="preserve">Visiting Lecturer, Kansai University (2020–Present)</w:t>
      </w:r>
    </w:p>
    <w:p>
      <w:pPr>
        <w:pStyle w:val="FirstParagraph"/>
      </w:pPr>
      <w:r>
        <w:t xml:space="preserve">Taught graduate-level courses on algebraic geometry and advanced number theory. Developed a new curriculum integrating Japanese mathematical traditions with modern theoretical frameworks.</w:t>
      </w:r>
    </w:p>
    <w:bookmarkEnd w:id="28"/>
    <w:bookmarkStart w:id="29" w:name="Xe0c13eb32eb50a792a9c2b776bcb06853c863a4"/>
    <w:p>
      <w:pPr>
        <w:pStyle w:val="Heading3"/>
      </w:pPr>
      <w:r>
        <w:t xml:space="preserve">Teaching Assistant, Osaka University (2014–2018)</w:t>
      </w:r>
    </w:p>
    <w:p>
      <w:pPr>
        <w:pStyle w:val="FirstParagraph"/>
      </w:pPr>
      <w:r>
        <w:t xml:space="preserve">Supported undergraduate and graduate courses in abstract algebra and complex analysis. Received the "Outstanding Teaching Assistant Award" in 2016.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Japan Mathematical Society (JMS) since 2010</w:t>
      </w:r>
    </w:p>
    <w:p>
      <w:pPr>
        <w:numPr>
          <w:ilvl w:val="0"/>
          <w:numId w:val="1003"/>
        </w:numPr>
        <w:pStyle w:val="Compact"/>
      </w:pPr>
      <w:r>
        <w:t xml:space="preserve">Fellow, Institute of Advanced Mathematical Sciences, Osaka (2018–Present)</w:t>
      </w:r>
    </w:p>
    <w:p>
      <w:pPr>
        <w:numPr>
          <w:ilvl w:val="0"/>
          <w:numId w:val="1003"/>
        </w:numPr>
        <w:pStyle w:val="Compact"/>
      </w:pPr>
      <w:r>
        <w:t xml:space="preserve">Reviewer for *Inventiones Mathematicae* and *Journal of Algebraic Geometry*</w:t>
      </w:r>
    </w:p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SageMath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LaTeX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R, SPSS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(native), English (fluent), German (intermediate)</w:t>
      </w:r>
    </w:p>
    <w:bookmarkEnd w:id="32"/>
    <w:bookmarkStart w:id="33" w:name="cultural-and-community-engagement"/>
    <w:p>
      <w:pPr>
        <w:pStyle w:val="Heading2"/>
      </w:pPr>
      <w:r>
        <w:t xml:space="preserve">Cultural and Community Engagement</w:t>
      </w:r>
    </w:p>
    <w:p>
      <w:pPr>
        <w:pStyle w:val="FirstParagraph"/>
      </w:pPr>
      <w:r>
        <w:t xml:space="preserve">Active participant in the Osaka Mathematical Society's outreach programs, including workshops for high school students and public lectures on the beauty of mathematics. Co-founded the "Mathematics in Japan" initiative to promote cross-cultural academic exchange between Japanese and international scholars.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Akira Tanaka at tanaka.akira@example.com for detailed references.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Japan Osaka</dc:title>
  <dc:creator/>
  <dc:language>en</dc:language>
  <cp:keywords/>
  <dcterms:created xsi:type="dcterms:W3CDTF">2026-07-20T01:59:27Z</dcterms:created>
  <dcterms:modified xsi:type="dcterms:W3CDTF">2026-07-20T01:59:27Z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