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athematician-in-kazakhstan-almaty"/>
    <w:p>
      <w:pPr>
        <w:pStyle w:val="Heading2"/>
      </w:pPr>
      <w:r>
        <w:t xml:space="preserve">Mathematician in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Kazakhstan, 050041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Mathematician based in Kazakhstan Almaty with over [X] years of expertise in theoretical and applied mathematics. Specializing in [specific fields, e.g., algebraic geometry, numerical analysis, or mathematical modeling], my work bridges academic research and practical problem-solving. As a key contributor to the vibrant mathematical community in Kazakhstan Almaty, I strive to advance scientific knowledge while fostering collaboration between local institutions and international partners. My Curriculum Vitae reflects a commitment to excellence in education, research, and mentorship within the dynamic academic landscape of Kazakhstan Almaty.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Kazakh National University, Almaty, Kazakhstan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Applied Mathematics</w:t>
      </w:r>
      <w:r>
        <w:t xml:space="preserve">, al-Farabi Kazakh National University, Almaty, Kazakhstan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Mathematics</w:t>
      </w:r>
      <w:r>
        <w:t xml:space="preserve">, Institute of Mathematics and Mathematical Modeling, Almaty, Kazakhstan (Graduated: [Year])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</w:t>
      </w:r>
      <w:r>
        <w:t xml:space="preserve">, Institute of Mathematics and Mathematical Modeling, Almaty, Kazakhstan (2015–Present)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</w:t>
      </w:r>
      <w:r>
        <w:t xml:space="preserve">, Department of Mathematics, Kazakh National University, Almaty, Kazakhstan (2010–2015)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Intern</w:t>
      </w:r>
      <w:r>
        <w:t xml:space="preserve">, Institute of Mathematical Sciences, Almaty, Kazakhstan (2008–2010)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Theoretical mathematics (e.g., algebra, topology, or number theory)</w:t>
      </w:r>
    </w:p>
    <w:p>
      <w:pPr>
        <w:numPr>
          <w:ilvl w:val="0"/>
          <w:numId w:val="1003"/>
        </w:numPr>
        <w:pStyle w:val="Compact"/>
      </w:pPr>
      <w:r>
        <w:t xml:space="preserve">Applied mathematics (e.g., mathematical modeling, computational methods)</w:t>
      </w:r>
    </w:p>
    <w:p>
      <w:pPr>
        <w:numPr>
          <w:ilvl w:val="0"/>
          <w:numId w:val="1003"/>
        </w:numPr>
        <w:pStyle w:val="Compact"/>
      </w:pPr>
      <w:r>
        <w:t xml:space="preserve">Mathematics education and curriculum development</w:t>
      </w:r>
    </w:p>
    <w:p>
      <w:pPr>
        <w:numPr>
          <w:ilvl w:val="0"/>
          <w:numId w:val="1003"/>
        </w:numPr>
        <w:pStyle w:val="Compact"/>
      </w:pPr>
      <w:r>
        <w:t xml:space="preserve">Interdisciplinary collaboration with engineering, economics, and environmental sciences in Kazakhstan Almaty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[Author(s)], "Title of Paper," *Journal Name*, [Year]. DOI: [DOI link]. (Published in Kazakhstan Almaty-based journals or international platforms)</w:t>
      </w:r>
    </w:p>
    <w:p>
      <w:pPr>
        <w:numPr>
          <w:ilvl w:val="0"/>
          <w:numId w:val="1004"/>
        </w:numPr>
        <w:pStyle w:val="Compact"/>
      </w:pPr>
      <w:r>
        <w:t xml:space="preserve">[Author(s)], "Title of Paper," *Conference Proceedings*, [Conference Name], Almaty, Kazakhstan, [Year].</w:t>
      </w:r>
    </w:p>
    <w:p>
      <w:pPr>
        <w:numPr>
          <w:ilvl w:val="0"/>
          <w:numId w:val="1004"/>
        </w:numPr>
        <w:pStyle w:val="Compact"/>
      </w:pPr>
      <w:r>
        <w:t xml:space="preserve">[Author(s)], "Title of Book Chapter," *Book Title*, [Publisher], [Year].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Kazakhstan Mathematical Society (KMS)</w:t>
      </w:r>
    </w:p>
    <w:p>
      <w:pPr>
        <w:numPr>
          <w:ilvl w:val="0"/>
          <w:numId w:val="1005"/>
        </w:numPr>
        <w:pStyle w:val="Compact"/>
      </w:pPr>
      <w:r>
        <w:t xml:space="preserve">Member, International Mathematical Union (IMU)</w:t>
      </w:r>
    </w:p>
    <w:p>
      <w:pPr>
        <w:numPr>
          <w:ilvl w:val="0"/>
          <w:numId w:val="1005"/>
        </w:numPr>
        <w:pStyle w:val="Compact"/>
      </w:pPr>
      <w:r>
        <w:t xml:space="preserve">Editorial Board Member, *Journal of Kazakh Mathematics*, Almaty, Kazakhstan</w:t>
      </w:r>
    </w:p>
    <w:p>
      <w:pPr>
        <w:numPr>
          <w:ilvl w:val="0"/>
          <w:numId w:val="1005"/>
        </w:numPr>
        <w:pStyle w:val="Compact"/>
      </w:pPr>
      <w:r>
        <w:t xml:space="preserve">Volunteer Organizer, Almaty Math Olympiad Committee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proficiency in mathematical software (e.g., MATLAB, Mathematica, Python)</w:t>
      </w:r>
    </w:p>
    <w:p>
      <w:pPr>
        <w:numPr>
          <w:ilvl w:val="0"/>
          <w:numId w:val="1006"/>
        </w:numPr>
        <w:pStyle w:val="Compact"/>
      </w:pPr>
      <w:r>
        <w:t xml:space="preserve">Strong analytical and problem-solving abilities</w:t>
      </w:r>
    </w:p>
    <w:p>
      <w:pPr>
        <w:numPr>
          <w:ilvl w:val="0"/>
          <w:numId w:val="1006"/>
        </w:numPr>
        <w:pStyle w:val="Compact"/>
      </w:pPr>
      <w:r>
        <w:t xml:space="preserve">Cross-cultural communication skills for collaborating with international teams</w:t>
      </w:r>
    </w:p>
    <w:p>
      <w:pPr>
        <w:numPr>
          <w:ilvl w:val="0"/>
          <w:numId w:val="1006"/>
        </w:numPr>
        <w:pStyle w:val="Compact"/>
      </w:pPr>
      <w:r>
        <w:t xml:space="preserve">Experience in grant writing and project management for research initiatives in Kazakhstan Almaty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Kazakh (Native)</w:t>
      </w:r>
    </w:p>
    <w:p>
      <w:pPr>
        <w:numPr>
          <w:ilvl w:val="0"/>
          <w:numId w:val="1007"/>
        </w:numPr>
        <w:pStyle w:val="Compact"/>
      </w:pPr>
      <w:r>
        <w:t xml:space="preserve">Russian (Proficient)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This Curriculum Vitae highlights the contributions of a Mathematician based in Kazakhstan Almaty, emphasizing academic excellence, research innovation, and community engagement. As a key figure in the mathematical ecosystem of Almaty, the individual has played a pivotal role in advancing scientific education and fostering partnerships between local institutions and global networks. The document underscores the importance of mathematics as a cornerstone of development in Kazakhstan Almaty.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Kazakhstan Almaty</dc:title>
  <dc:creator/>
  <dc:language>en</dc:language>
  <cp:keywords/>
  <dcterms:created xsi:type="dcterms:W3CDTF">2026-09-26T21:38:55Z</dcterms:created>
  <dcterms:modified xsi:type="dcterms:W3CDTF">2026-09-26T21:38:55Z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