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thematician-united-states-houston"/>
    <w:p>
      <w:pPr>
        <w:pStyle w:val="Heading2"/>
      </w:pPr>
      <w:r>
        <w:t xml:space="preserve">Mathematician |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professional experience in the United States Houston. Specializing in [e.g., applied mathematics, pure mathematics, mathematical modeling], I have contributed to cutting-edge research, education, and industry applications. My work aligns with the dynamic academic and technological landscape of Houston, Texas. I am committed to advancing mathematical knowledge through collaboration with institutions such as Rice University, the University of Houston, and local industries in the United States.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t xml:space="preserve">, [University Name], Houston, Texas, United States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M.S. in Applied Mathematics</w:t>
      </w:r>
      <w:r>
        <w:t xml:space="preserve">, [University Name], Houston, Texas, United States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B.S. in Mathematics</w:t>
      </w:r>
      <w:r>
        <w:t xml:space="preserve">, [University Name], Houston, Texas, United States</w:t>
      </w:r>
      <w:r>
        <w:br/>
      </w:r>
      <w:r>
        <w:t xml:space="preserve">[Year] –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 Mathematician</w:t>
      </w:r>
      <w:r>
        <w:t xml:space="preserve">, Center for Computational Mathematics, Rice University, Houston, Texas</w:t>
      </w:r>
      <w:r>
        <w:br/>
      </w:r>
      <w:r>
        <w:t xml:space="preserve">[Year] – [Present]</w:t>
      </w:r>
    </w:p>
    <w:p>
      <w:pPr>
        <w:numPr>
          <w:ilvl w:val="0"/>
          <w:numId w:val="1001"/>
        </w:numPr>
        <w:pStyle w:val="Compact"/>
      </w:pPr>
      <w:r>
        <w:t xml:space="preserve">Conducted research in [specific area, e.g., numerical analysis or mathematical optimization], focusing on applications in energy systems and data science.</w:t>
      </w:r>
    </w:p>
    <w:p>
      <w:pPr>
        <w:numPr>
          <w:ilvl w:val="0"/>
          <w:numId w:val="1001"/>
        </w:numPr>
        <w:pStyle w:val="Compact"/>
      </w:pPr>
      <w:r>
        <w:t xml:space="preserve">Collaborated with industry partners such as ExxonMobil and Chevron, leveraging Houston’s role as a global energy hub.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like *SIAM Journal on Numerical Analysis* and *Journal of Computational Mathematics*.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University of Houston, Houston, Texas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Developed mathematical models for fluid dynamics and their applications in petroleum engineering.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in the United States Houston, including the Annual Meeting of the American Mathematical Society (AMS).</w:t>
      </w:r>
    </w:p>
    <w:p>
      <w:pPr>
        <w:numPr>
          <w:ilvl w:val="0"/>
          <w:numId w:val="1002"/>
        </w:numPr>
        <w:pStyle w:val="Compact"/>
      </w:pPr>
      <w:r>
        <w:t xml:space="preserve">Contributed to grant proposals funded by the National Science Foundation (NSF) and Texas state agencies.</w:t>
      </w:r>
    </w:p>
    <w:bookmarkEnd w:id="23"/>
    <w:bookmarkStart w:id="2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Society for Industrial and Applied Mathematics (SIAM), Houston Chapter, United States</w:t>
      </w:r>
    </w:p>
    <w:p>
      <w:pPr>
        <w:numPr>
          <w:ilvl w:val="0"/>
          <w:numId w:val="1003"/>
        </w:numPr>
        <w:pStyle w:val="Compact"/>
      </w:pPr>
      <w:r>
        <w:t xml:space="preserve">Member, American Mathematical Society (AMS), Houston Section</w:t>
      </w:r>
    </w:p>
    <w:p>
      <w:pPr>
        <w:numPr>
          <w:ilvl w:val="0"/>
          <w:numId w:val="1003"/>
        </w:numPr>
        <w:pStyle w:val="Compact"/>
      </w:pPr>
      <w:r>
        <w:t xml:space="preserve">Volunteer Mentor, Texas State Math Association – Supporting K-12 education in the United States Houston area.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of Applied Mathematics*, [Year]. Co-authors: [Names]. DOI: [Link]</w:t>
      </w:r>
    </w:p>
    <w:p>
      <w:pPr>
        <w:numPr>
          <w:ilvl w:val="0"/>
          <w:numId w:val="1004"/>
        </w:numPr>
        <w:pStyle w:val="Compact"/>
      </w:pPr>
      <w:r>
        <w:t xml:space="preserve">[Title of Article], *SIAM Review*, [Year]. Co-authors: [Names]. DOI: [Link]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Mathematics and Applications, Houston, Texas, United States, [Year].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Annual Meeting of SIAM, Houston Convention Center, [Year].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[Institution/Organization], [Year] – Recognized for contributions to mathematical research in the United States Houston.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National Science Foundation (NSF), [Year] – Funded research on [topic].</w:t>
      </w:r>
    </w:p>
    <w:p>
      <w:pPr>
        <w:numPr>
          <w:ilvl w:val="0"/>
          <w:numId w:val="1006"/>
        </w:numPr>
        <w:pStyle w:val="Compact"/>
      </w:pPr>
      <w:r>
        <w:t xml:space="preserve">[Award Name], Society for Industrial and Applied Mathematics, [Year] – Honored for excellence in applied mathematics.</w:t>
      </w:r>
    </w:p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Adjunct Professor of Mathematics</w:t>
      </w:r>
      <w:r>
        <w:t xml:space="preserve">, University of Houston, Houston, Texas</w:t>
      </w:r>
      <w:r>
        <w:br/>
      </w:r>
      <w:r>
        <w:t xml:space="preserve">[Year] – [Present]</w:t>
      </w:r>
    </w:p>
    <w:p>
      <w:pPr>
        <w:numPr>
          <w:ilvl w:val="0"/>
          <w:numId w:val="1007"/>
        </w:numPr>
        <w:pStyle w:val="Compact"/>
      </w:pPr>
      <w:r>
        <w:t xml:space="preserve">Taught undergraduate and graduate courses in linear algebra, differential equations, and mathematical modeling.</w:t>
      </w:r>
    </w:p>
    <w:p>
      <w:pPr>
        <w:numPr>
          <w:ilvl w:val="0"/>
          <w:numId w:val="1007"/>
        </w:numPr>
        <w:pStyle w:val="Compact"/>
      </w:pPr>
      <w:r>
        <w:t xml:space="preserve">Developed curriculum to integrate real-world applications relevant to industries in the United States Houston region.</w:t>
      </w:r>
    </w:p>
    <w:p>
      <w:pPr>
        <w:numPr>
          <w:ilvl w:val="0"/>
          <w:numId w:val="1007"/>
        </w:numPr>
        <w:pStyle w:val="Compact"/>
      </w:pPr>
      <w:r>
        <w:t xml:space="preserve">Mentored students in research projects, many of whom have pursued advanced degrees or careers in STEM fields.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Rice University, Houston, Texas</w:t>
      </w:r>
      <w:r>
        <w:br/>
      </w: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Assisted in the instruction of foundational mathematics courses and provided academic support to students.</w:t>
      </w:r>
    </w:p>
    <w:p>
      <w:pPr>
        <w:numPr>
          <w:ilvl w:val="0"/>
          <w:numId w:val="1008"/>
        </w:numPr>
        <w:pStyle w:val="Compact"/>
      </w:pPr>
      <w:r>
        <w:t xml:space="preserve">Organized workshops on problem-solving techniques for engineering and sciences students in Houston.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(NumPy, SciPy), 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SQL, SPSS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Java, LaTeX for mathematical typesetting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Numerical methods, mathematical modeling, optimization, and computational mathematics.</w:t>
      </w:r>
    </w:p>
    <w:bookmarkEnd w:id="28"/>
    <w:bookmarkStart w:id="29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Volunteer Tutor for Houston Public Schools – Provided one-on-one mathematics tutoring to students in underserved communities.</w:t>
      </w:r>
    </w:p>
    <w:p>
      <w:pPr>
        <w:numPr>
          <w:ilvl w:val="0"/>
          <w:numId w:val="1010"/>
        </w:numPr>
        <w:pStyle w:val="Compact"/>
      </w:pPr>
      <w:r>
        <w:t xml:space="preserve">Speaker at the Houston STEM Festival – Promoted the importance of mathematics through interactive demonstrations and public lectures.</w:t>
      </w:r>
    </w:p>
    <w:p>
      <w:pPr>
        <w:numPr>
          <w:ilvl w:val="0"/>
          <w:numId w:val="1010"/>
        </w:numPr>
        <w:pStyle w:val="Compact"/>
      </w:pPr>
      <w:r>
        <w:t xml:space="preserve">Organizer of the “Math in Motion” Workshop Series – Hosted monthly events for high school students in Houston, focusing on career opportunities in mathematics.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 Mathematician in the United States Houston, emphasizing local academic and professional contributions.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the United States Houston</dc:title>
  <dc:creator/>
  <dc:language>en</dc:language>
  <cp:keywords/>
  <dcterms:created xsi:type="dcterms:W3CDTF">2025-12-03T22:20:26Z</dcterms:created>
  <dcterms:modified xsi:type="dcterms:W3CDTF">2025-12-03T22:20:26Z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