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Mechanical</w:t>
      </w:r>
      <w:r>
        <w:t xml:space="preserve"> </w:t>
      </w:r>
      <w:r>
        <w:t xml:space="preserve">Engineer,</w:t>
      </w:r>
      <w:r>
        <w:t xml:space="preserve"> </w:t>
      </w:r>
      <w:r>
        <w:t xml:space="preserve">Kazakhstan</w:t>
      </w:r>
      <w:r>
        <w:t xml:space="preserve"> </w:t>
      </w:r>
      <w:r>
        <w:t xml:space="preserve">Almaty</w:t>
      </w:r>
    </w:p>
    <w:bookmarkStart w:id="35" w:name="curriculum-vitae"/>
    <w:p>
      <w:pPr>
        <w:pStyle w:val="Heading1"/>
      </w:pPr>
      <w:r>
        <w:t xml:space="preserve">Curriculum Vitae</w:t>
      </w:r>
    </w:p>
    <w:bookmarkStart w:id="34" w:name="mechanical-engineer-kazakhstan-almaty"/>
    <w:p>
      <w:pPr>
        <w:pStyle w:val="Heading2"/>
      </w:pPr>
      <w:r>
        <w:t xml:space="preserve">Mechanical Engineer | Kazakhstan Almaty</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+7 (123) 456-7890</w:t>
      </w:r>
    </w:p>
    <w:p>
      <w:pPr>
        <w:pStyle w:val="BodyText"/>
      </w:pPr>
      <w:r>
        <w:rPr>
          <w:bCs/>
          <w:b/>
        </w:rPr>
        <w:t xml:space="preserve">Address:</w:t>
      </w:r>
      <w:r>
        <w:t xml:space="preserve"> </w:t>
      </w:r>
      <w:r>
        <w:t xml:space="preserve">Almaty, Kazakhstan</w:t>
      </w:r>
    </w:p>
    <w:bookmarkEnd w:id="20"/>
    <w:bookmarkStart w:id="21" w:name="professional-summary"/>
    <w:p>
      <w:pPr>
        <w:pStyle w:val="Heading3"/>
      </w:pPr>
      <w:r>
        <w:t xml:space="preserve">Professional Summary</w:t>
      </w:r>
    </w:p>
    <w:p>
      <w:pPr>
        <w:pStyle w:val="FirstParagraph"/>
      </w:pPr>
      <w:r>
        <w:t xml:space="preserve">A dedicated and innovative Mechanical Engineer with [X years] of experience in designing, analyzing, and optimizing mechanical systems. Specialized in industrial automation, energy efficiency solutions, and sustainable engineering practices. Proven track record of delivering projects tailored to the unique requirements of Kazakhstan Almaty's growing industrial and infrastructure sectors. Committed to leveraging technical expertise to drive innovation while adhering to local standards and environmental regulations.</w:t>
      </w:r>
    </w:p>
    <w:bookmarkEnd w:id="21"/>
    <w:bookmarkStart w:id="22" w:name="education"/>
    <w:p>
      <w:pPr>
        <w:pStyle w:val="Heading3"/>
      </w:pPr>
      <w:r>
        <w:t xml:space="preserve">Education</w:t>
      </w:r>
    </w:p>
    <w:p>
      <w:pPr>
        <w:pStyle w:val="FirstParagraph"/>
      </w:pPr>
      <w:r>
        <w:rPr>
          <w:bCs/>
          <w:b/>
        </w:rPr>
        <w:t xml:space="preserve">Kazakh National Technical University named after K.I. Satpayev</w:t>
      </w:r>
      <w:r>
        <w:t xml:space="preserve">, Almaty, Kazakhstan</w:t>
      </w:r>
      <w:r>
        <w:br/>
      </w:r>
      <w:r>
        <w:t xml:space="preserve">Master of Science in Mechanical Engineering | [Year of Graduation]</w:t>
      </w:r>
    </w:p>
    <w:p>
      <w:pPr>
        <w:pStyle w:val="BodyText"/>
      </w:pPr>
      <w:r>
        <w:rPr>
          <w:bCs/>
          <w:b/>
        </w:rPr>
        <w:t xml:space="preserve">Kazakh-British Technical University</w:t>
      </w:r>
      <w:r>
        <w:t xml:space="preserve">, Almaty, Kazakhstan</w:t>
      </w:r>
      <w:r>
        <w:br/>
      </w:r>
      <w:r>
        <w:t xml:space="preserve">Bachelor of Science in Mechanical Engineering | [Year of Graduation]</w:t>
      </w:r>
    </w:p>
    <w:bookmarkEnd w:id="22"/>
    <w:bookmarkStart w:id="26" w:name="professional-experience"/>
    <w:p>
      <w:pPr>
        <w:pStyle w:val="Heading3"/>
      </w:pPr>
      <w:r>
        <w:t xml:space="preserve">Professional Experience</w:t>
      </w:r>
    </w:p>
    <w:bookmarkStart w:id="23" w:name="senior-mechanical-engineer"/>
    <w:p>
      <w:pPr>
        <w:pStyle w:val="Heading4"/>
      </w:pPr>
      <w:r>
        <w:t xml:space="preserve">Senior Mechanical Engineer</w:t>
      </w:r>
    </w:p>
    <w:p>
      <w:pPr>
        <w:pStyle w:val="FirstParagraph"/>
      </w:pPr>
      <w:r>
        <w:rPr>
          <w:bCs/>
          <w:b/>
        </w:rPr>
        <w:t xml:space="preserve">Almaty Engineering Solutions LLP</w:t>
      </w:r>
      <w:r>
        <w:t xml:space="preserve">, Almaty, Kazakhstan | [Start Date] – Present</w:t>
      </w:r>
    </w:p>
    <w:p>
      <w:pPr>
        <w:numPr>
          <w:ilvl w:val="0"/>
          <w:numId w:val="1001"/>
        </w:numPr>
        <w:pStyle w:val="Compact"/>
      </w:pPr>
      <w:r>
        <w:t xml:space="preserve">Lead design and implementation of industrial machinery for oil and gas sectors in Kazakhstan, ensuring compliance with ISO 9001 standards.</w:t>
      </w:r>
    </w:p>
    <w:p>
      <w:pPr>
        <w:numPr>
          <w:ilvl w:val="0"/>
          <w:numId w:val="1001"/>
        </w:numPr>
        <w:pStyle w:val="Compact"/>
      </w:pPr>
      <w:r>
        <w:t xml:space="preserve">Optimized energy consumption in manufacturing processes, reducing costs by 15% through advanced thermal analysis techniques.</w:t>
      </w:r>
    </w:p>
    <w:p>
      <w:pPr>
        <w:numPr>
          <w:ilvl w:val="0"/>
          <w:numId w:val="1001"/>
        </w:numPr>
        <w:pStyle w:val="Compact"/>
      </w:pPr>
      <w:r>
        <w:t xml:space="preserve">Collaborated with cross-functional teams to develop automated systems for local clients, enhancing productivity and safety in Almaty's industrial zones.</w:t>
      </w:r>
    </w:p>
    <w:p>
      <w:pPr>
        <w:numPr>
          <w:ilvl w:val="0"/>
          <w:numId w:val="1001"/>
        </w:numPr>
        <w:pStyle w:val="Compact"/>
      </w:pPr>
      <w:r>
        <w:t xml:space="preserve">Provided technical guidance to junior engineers and conducted training sessions on CAD software (SolidWorks, AutoCAD) tailored for Kazakhstan's engineering curriculum.</w:t>
      </w:r>
    </w:p>
    <w:bookmarkEnd w:id="23"/>
    <w:bookmarkStart w:id="24" w:name="mechanical-engineer"/>
    <w:p>
      <w:pPr>
        <w:pStyle w:val="Heading4"/>
      </w:pPr>
      <w:r>
        <w:t xml:space="preserve">Mechanical Engineer</w:t>
      </w:r>
    </w:p>
    <w:p>
      <w:pPr>
        <w:pStyle w:val="FirstParagraph"/>
      </w:pPr>
      <w:r>
        <w:rPr>
          <w:bCs/>
          <w:b/>
        </w:rPr>
        <w:t xml:space="preserve">Kazakhstan Industrial Development Company</w:t>
      </w:r>
      <w:r>
        <w:t xml:space="preserve">, Almaty, Kazakhstan | [Start Date] – [End Date]</w:t>
      </w:r>
    </w:p>
    <w:p>
      <w:pPr>
        <w:numPr>
          <w:ilvl w:val="0"/>
          <w:numId w:val="1002"/>
        </w:numPr>
        <w:pStyle w:val="Compact"/>
      </w:pPr>
      <w:r>
        <w:t xml:space="preserve">Designed and tested mechanical components for renewable energy projects, including solar thermal systems in collaboration with local stakeholders.</w:t>
      </w:r>
    </w:p>
    <w:p>
      <w:pPr>
        <w:numPr>
          <w:ilvl w:val="0"/>
          <w:numId w:val="1002"/>
        </w:numPr>
        <w:pStyle w:val="Compact"/>
      </w:pPr>
      <w:r>
        <w:t xml:space="preserve">Conducted failure analysis on machinery used in mining operations, leading to a 20% improvement in equipment lifespan.</w:t>
      </w:r>
    </w:p>
    <w:p>
      <w:pPr>
        <w:numPr>
          <w:ilvl w:val="0"/>
          <w:numId w:val="1002"/>
        </w:numPr>
        <w:pStyle w:val="Compact"/>
      </w:pPr>
      <w:r>
        <w:t xml:space="preserve">Contributed to the development of a regional HVAC system for Almaty's new transportation hub, ensuring energy efficiency and compliance with Kazakhstani building codes.</w:t>
      </w:r>
    </w:p>
    <w:bookmarkEnd w:id="24"/>
    <w:bookmarkStart w:id="25" w:name="internship"/>
    <w:p>
      <w:pPr>
        <w:pStyle w:val="Heading4"/>
      </w:pPr>
      <w:r>
        <w:t xml:space="preserve">Internship</w:t>
      </w:r>
    </w:p>
    <w:p>
      <w:pPr>
        <w:pStyle w:val="FirstParagraph"/>
      </w:pPr>
      <w:r>
        <w:rPr>
          <w:bCs/>
          <w:b/>
        </w:rPr>
        <w:t xml:space="preserve">Kazakhstan Machinery Manufacturing Plant</w:t>
      </w:r>
      <w:r>
        <w:t xml:space="preserve">, Almaty, Kazakhstan | [Start Date] – [End Date]</w:t>
      </w:r>
    </w:p>
    <w:p>
      <w:pPr>
        <w:numPr>
          <w:ilvl w:val="0"/>
          <w:numId w:val="1003"/>
        </w:numPr>
        <w:pStyle w:val="Compact"/>
      </w:pPr>
      <w:r>
        <w:t xml:space="preserve">Assisted in the assembly and quality control of heavy machinery for export to Central Asia.</w:t>
      </w:r>
    </w:p>
    <w:p>
      <w:pPr>
        <w:numPr>
          <w:ilvl w:val="0"/>
          <w:numId w:val="1003"/>
        </w:numPr>
        <w:pStyle w:val="Compact"/>
      </w:pPr>
      <w:r>
        <w:t xml:space="preserve">Supported the implementation of lean manufacturing principles, reducing production waste by 10%.</w:t>
      </w:r>
    </w:p>
    <w:bookmarkEnd w:id="25"/>
    <w:bookmarkEnd w:id="26"/>
    <w:bookmarkStart w:id="27" w:name="skills"/>
    <w:p>
      <w:pPr>
        <w:pStyle w:val="Heading3"/>
      </w:pPr>
      <w:r>
        <w:t xml:space="preserve">Skills</w:t>
      </w:r>
    </w:p>
    <w:p>
      <w:pPr>
        <w:numPr>
          <w:ilvl w:val="0"/>
          <w:numId w:val="1004"/>
        </w:numPr>
        <w:pStyle w:val="Compact"/>
      </w:pPr>
      <w:r>
        <w:rPr>
          <w:bCs/>
          <w:b/>
        </w:rPr>
        <w:t xml:space="preserve">Technical Proficiency:</w:t>
      </w:r>
      <w:r>
        <w:t xml:space="preserve"> </w:t>
      </w:r>
      <w:r>
        <w:t xml:space="preserve">CAD software (SolidWorks, AutoCAD), Finite Element Analysis (FEA), Computational Fluid Dynamics (CFD), MATLAB.</w:t>
      </w:r>
    </w:p>
    <w:p>
      <w:pPr>
        <w:numPr>
          <w:ilvl w:val="0"/>
          <w:numId w:val="1004"/>
        </w:numPr>
        <w:pStyle w:val="Compact"/>
      </w:pPr>
      <w:r>
        <w:rPr>
          <w:bCs/>
          <w:b/>
        </w:rPr>
        <w:t xml:space="preserve">Industry Knowledge:</w:t>
      </w:r>
      <w:r>
        <w:t xml:space="preserve"> </w:t>
      </w:r>
      <w:r>
        <w:t xml:space="preserve">Oil and gas, renewable energy, automotive, and industrial automation sectors in Kazakhstan Almaty.</w:t>
      </w:r>
    </w:p>
    <w:p>
      <w:pPr>
        <w:numPr>
          <w:ilvl w:val="0"/>
          <w:numId w:val="1004"/>
        </w:numPr>
        <w:pStyle w:val="Compact"/>
      </w:pPr>
      <w:r>
        <w:rPr>
          <w:bCs/>
          <w:b/>
        </w:rPr>
        <w:t xml:space="preserve">Project Management:</w:t>
      </w:r>
      <w:r>
        <w:t xml:space="preserve"> </w:t>
      </w:r>
      <w:r>
        <w:t xml:space="preserve">Experience managing projects from concept to execution, with a focus on timelines, budgets, and stakeholder communication.</w:t>
      </w:r>
    </w:p>
    <w:p>
      <w:pPr>
        <w:numPr>
          <w:ilvl w:val="0"/>
          <w:numId w:val="1004"/>
        </w:numPr>
        <w:pStyle w:val="Compact"/>
      </w:pPr>
      <w:r>
        <w:rPr>
          <w:bCs/>
          <w:b/>
        </w:rPr>
        <w:t xml:space="preserve">Languages:</w:t>
      </w:r>
      <w:r>
        <w:t xml:space="preserve"> </w:t>
      </w:r>
      <w:r>
        <w:t xml:space="preserve">Kazakh (fluent), Russian (fluent), English (proficient).</w:t>
      </w:r>
    </w:p>
    <w:bookmarkEnd w:id="27"/>
    <w:bookmarkStart w:id="28" w:name="certifications-and-trainings"/>
    <w:p>
      <w:pPr>
        <w:pStyle w:val="Heading3"/>
      </w:pPr>
      <w:r>
        <w:t xml:space="preserve">Certifications and Trainings</w:t>
      </w:r>
    </w:p>
    <w:p>
      <w:pPr>
        <w:pStyle w:val="FirstParagraph"/>
      </w:pPr>
      <w:r>
        <w:rPr>
          <w:bCs/>
          <w:b/>
        </w:rPr>
        <w:t xml:space="preserve">ISO 9001:2015 Quality Management Systems</w:t>
      </w:r>
      <w:r>
        <w:t xml:space="preserve"> </w:t>
      </w:r>
      <w:r>
        <w:t xml:space="preserve">| [Institution Name], Almaty, Kazakhstan | [Year]</w:t>
      </w:r>
    </w:p>
    <w:p>
      <w:pPr>
        <w:pStyle w:val="BodyText"/>
      </w:pPr>
      <w:r>
        <w:rPr>
          <w:bCs/>
          <w:b/>
        </w:rPr>
        <w:t xml:space="preserve">CAD Certification (SolidWorks)</w:t>
      </w:r>
      <w:r>
        <w:t xml:space="preserve"> </w:t>
      </w:r>
      <w:r>
        <w:t xml:space="preserve">| [Training Provider], Almaty, Kazakhstan | [Year]</w:t>
      </w:r>
    </w:p>
    <w:p>
      <w:pPr>
        <w:pStyle w:val="BodyText"/>
      </w:pPr>
      <w:r>
        <w:rPr>
          <w:bCs/>
          <w:b/>
        </w:rPr>
        <w:t xml:space="preserve">Sustainable Engineering Practices</w:t>
      </w:r>
      <w:r>
        <w:t xml:space="preserve"> </w:t>
      </w:r>
      <w:r>
        <w:t xml:space="preserve">| Kazakh-British Technical University, Almaty, Kazakhstan | [Year]</w:t>
      </w:r>
    </w:p>
    <w:bookmarkEnd w:id="28"/>
    <w:bookmarkStart w:id="31" w:name="projects"/>
    <w:p>
      <w:pPr>
        <w:pStyle w:val="Heading3"/>
      </w:pPr>
      <w:r>
        <w:t xml:space="preserve">Projects</w:t>
      </w:r>
    </w:p>
    <w:bookmarkStart w:id="29" w:name="renewable-energy-initiative-in-almaty"/>
    <w:p>
      <w:pPr>
        <w:pStyle w:val="Heading4"/>
      </w:pPr>
      <w:r>
        <w:t xml:space="preserve">Renewable Energy Initiative in Almaty</w:t>
      </w:r>
    </w:p>
    <w:p>
      <w:pPr>
        <w:pStyle w:val="FirstParagraph"/>
      </w:pPr>
      <w:r>
        <w:rPr>
          <w:iCs/>
          <w:i/>
        </w:rPr>
        <w:t xml:space="preserve">Role:</w:t>
      </w:r>
      <w:r>
        <w:t xml:space="preserve"> </w:t>
      </w:r>
      <w:r>
        <w:t xml:space="preserve">Lead Mechanical Engineer |</w:t>
      </w:r>
      <w:r>
        <w:t xml:space="preserve"> </w:t>
      </w:r>
      <w:r>
        <w:rPr>
          <w:iCs/>
          <w:i/>
        </w:rPr>
        <w:t xml:space="preserve">Description:</w:t>
      </w:r>
      <w:r>
        <w:t xml:space="preserve"> </w:t>
      </w:r>
      <w:r>
        <w:t xml:space="preserve">Designed a solar thermal system for a residential complex in Almaty, reducing reliance on fossil fuels by 30%. Collaborated with local engineers to ensure adherence to Kazakhstani environmental regulations.</w:t>
      </w:r>
    </w:p>
    <w:bookmarkEnd w:id="29"/>
    <w:bookmarkStart w:id="30" w:name="industrial-automation-upgrade"/>
    <w:p>
      <w:pPr>
        <w:pStyle w:val="Heading4"/>
      </w:pPr>
      <w:r>
        <w:t xml:space="preserve">Industrial Automation Upgrade</w:t>
      </w:r>
    </w:p>
    <w:p>
      <w:pPr>
        <w:pStyle w:val="FirstParagraph"/>
      </w:pPr>
      <w:r>
        <w:rPr>
          <w:iCs/>
          <w:i/>
        </w:rPr>
        <w:t xml:space="preserve">Role:</w:t>
      </w:r>
      <w:r>
        <w:t xml:space="preserve"> </w:t>
      </w:r>
      <w:r>
        <w:t xml:space="preserve">Project Coordinator |</w:t>
      </w:r>
      <w:r>
        <w:t xml:space="preserve"> </w:t>
      </w:r>
      <w:r>
        <w:rPr>
          <w:iCs/>
          <w:i/>
        </w:rPr>
        <w:t xml:space="preserve">Description:</w:t>
      </w:r>
      <w:r>
        <w:t xml:space="preserve"> </w:t>
      </w:r>
      <w:r>
        <w:t xml:space="preserve">Spearheaded the automation of a textile manufacturing plant in Almaty, increasing production capacity by 25% while minimizing downtime.</w:t>
      </w:r>
    </w:p>
    <w:bookmarkEnd w:id="30"/>
    <w:bookmarkEnd w:id="31"/>
    <w:bookmarkStart w:id="32" w:name="languages"/>
    <w:p>
      <w:pPr>
        <w:pStyle w:val="Heading3"/>
      </w:pPr>
      <w:r>
        <w:t xml:space="preserve">Languages</w:t>
      </w:r>
    </w:p>
    <w:p>
      <w:pPr>
        <w:numPr>
          <w:ilvl w:val="0"/>
          <w:numId w:val="1005"/>
        </w:numPr>
        <w:pStyle w:val="Compact"/>
      </w:pPr>
      <w:r>
        <w:t xml:space="preserve">Kazakh – Native</w:t>
      </w:r>
    </w:p>
    <w:p>
      <w:pPr>
        <w:numPr>
          <w:ilvl w:val="0"/>
          <w:numId w:val="1005"/>
        </w:numPr>
        <w:pStyle w:val="Compact"/>
      </w:pPr>
      <w:r>
        <w:t xml:space="preserve">Russian – Fluent</w:t>
      </w:r>
    </w:p>
    <w:p>
      <w:pPr>
        <w:numPr>
          <w:ilvl w:val="0"/>
          <w:numId w:val="1005"/>
        </w:numPr>
        <w:pStyle w:val="Compact"/>
      </w:pPr>
      <w:r>
        <w:t xml:space="preserve">English – Proficient (TOEFL iBT: [Score] or equivalent)</w:t>
      </w:r>
    </w:p>
    <w:bookmarkEnd w:id="32"/>
    <w:bookmarkStart w:id="33" w:name="references"/>
    <w:p>
      <w:pPr>
        <w:pStyle w:val="Heading3"/>
      </w:pPr>
      <w:r>
        <w:t xml:space="preserve">References</w:t>
      </w:r>
    </w:p>
    <w:p>
      <w:pPr>
        <w:pStyle w:val="FirstParagraph"/>
      </w:pPr>
      <w:r>
        <w:t xml:space="preserve">Available upon request. Contact [Your Name] at [your.email@example.com] for details.</w:t>
      </w:r>
    </w:p>
    <w:bookmarkEnd w:id="33"/>
    <w:p>
      <w:pPr>
        <w:pStyle w:val="BodyText"/>
      </w:pPr>
      <w:r>
        <w:rPr>
          <w:iCs/>
          <w:i/>
        </w:rPr>
        <w:t xml:space="preserve">Last Updated: [Date]</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Mechanical Engineer, Kazakhstan Almaty</dc:title>
  <dc:creator/>
  <dc:language>en</dc:language>
  <cp:keywords/>
  <dcterms:created xsi:type="dcterms:W3CDTF">2026-05-31T18:23:53Z</dcterms:created>
  <dcterms:modified xsi:type="dcterms:W3CDTF">2026-05-31T18:23:53Z</dcterms:modified>
</cp:coreProperties>
</file>

<file path=docProps/custom.xml><?xml version="1.0" encoding="utf-8"?>
<Properties xmlns="http://schemas.openxmlformats.org/officeDocument/2006/custom-properties" xmlns:vt="http://schemas.openxmlformats.org/officeDocument/2006/docPropsVTypes"/>
</file>