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echanical-engineer-kuwait-city"/>
    <w:p>
      <w:pPr>
        <w:pStyle w:val="Heading2"/>
      </w:pPr>
      <w:r>
        <w:t xml:space="preserve">Mechanical Engineer |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Proven track record in delivering high-quality engineering solutions tailored to the unique demands of Kuwait City's industrial, energy, and infrastructure sectors. A graduate from [University Name] with a focus on thermodynamics, fluid mechanics, and mechanical design. Committed to leveraging technical skills and innovative thinking to support sustainable development in Kuwait's evolving economy.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Thermal Systems Engineering</w:t>
      </w:r>
      <w:r>
        <w:t xml:space="preserve">, [University Name], [Country]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[Company Name], Kuwait City, Kuwait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HVAC systems for commercial and industrial buildings in Kuwait City, ensuring compliance with local standards and energy efficiency targets.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mechanical systems for oil refineries, reducing operational costs by 15% through innovative fluid dynamics solutions.</w:t>
      </w:r>
    </w:p>
    <w:p>
      <w:pPr>
        <w:numPr>
          <w:ilvl w:val="0"/>
          <w:numId w:val="1002"/>
        </w:numPr>
        <w:pStyle w:val="Compact"/>
      </w:pPr>
      <w:r>
        <w:t xml:space="preserve">Managed project timelines and budgets for mechanical installations, achieving a 98% client satisfaction rate in Kuwait City's competitive market.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the integration of renewable energy systems into existing infrastructure, supporting Kuwait's National Energy Strategy.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Kuwait City, Kuwait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industrial machinery, improving system reliability by 20% in projects across Kuwait.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equipment, implementing corrective actions that reduced downtime by 30% in oil and gas facilities.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energy-efficient cooling systems for data centers in Kuwait City, aligning with global sustainability goals.</w:t>
      </w:r>
    </w:p>
    <w:bookmarkEnd w:id="24"/>
    <w:bookmarkStart w:id="25" w:name="X0e2c6007dd3dbf907a9da63921df890d53648dd"/>
    <w:p>
      <w:pPr>
        <w:pStyle w:val="Heading4"/>
      </w:pPr>
      <w:r>
        <w:t xml:space="preserve">Internship – Mechanical Engineering Assistant</w:t>
      </w:r>
    </w:p>
    <w:p>
      <w:pPr>
        <w:pStyle w:val="FirstParagraph"/>
      </w:pPr>
      <w:r>
        <w:rPr>
          <w:iCs/>
          <w:i/>
        </w:rPr>
        <w:t xml:space="preserve">[Company Name], Kuwait City, Kuwait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Aided in the maintenance and troubleshooting of mechanical systems for HVAC and industrial applications.</w:t>
      </w:r>
    </w:p>
    <w:p>
      <w:pPr>
        <w:numPr>
          <w:ilvl w:val="0"/>
          <w:numId w:val="1004"/>
        </w:numPr>
        <w:pStyle w:val="Compact"/>
      </w:pPr>
      <w:r>
        <w:t xml:space="preserve">Assisted in creating technical documentation and CAD drawings for project proposals in Kuwait's construction sector.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SolidWorks, ANSYS, MATLAB, CFD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Oil and Gas, HVAC Systems, Renewable Energy (Solar/Thermal), Industrial Automation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Client Communication, Problem-Solving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kuwait-city-smart-grid-hvac-optimization"/>
    <w:p>
      <w:pPr>
        <w:pStyle w:val="Heading4"/>
      </w:pPr>
      <w:r>
        <w:t xml:space="preserve">Kuwait City Smart Grid HVAC Optimization</w:t>
      </w:r>
    </w:p>
    <w:p>
      <w:pPr>
        <w:pStyle w:val="FirstParagraph"/>
      </w:pPr>
      <w:r>
        <w:t xml:space="preserve">Designed a smart HVAC system for a commercial complex in Kuwait City, integrating IoT sensors to monitor and adjust energy usage. Resulted in a 25% reduction in electricity costs.</w:t>
      </w:r>
    </w:p>
    <w:bookmarkEnd w:id="28"/>
    <w:bookmarkStart w:id="29" w:name="X303f3c0ffc8df7ade89d5102de8c774a4515adf"/>
    <w:p>
      <w:pPr>
        <w:pStyle w:val="Heading4"/>
      </w:pPr>
      <w:r>
        <w:t xml:space="preserve">Renewable Energy Integration for Industrial Facilities</w:t>
      </w:r>
    </w:p>
    <w:p>
      <w:pPr>
        <w:pStyle w:val="FirstParagraph"/>
      </w:pPr>
      <w:r>
        <w:t xml:space="preserve">Developed a hybrid solar-thermal system for an industrial plant in Kuwait, reducing reliance on fossil fuels by 40% and enhancing sustainability compliance.</w:t>
      </w:r>
    </w:p>
    <w:bookmarkEnd w:id="29"/>
    <w:bookmarkStart w:id="30" w:name="oil-refinery-mechanical-upgrade-project"/>
    <w:p>
      <w:pPr>
        <w:pStyle w:val="Heading4"/>
      </w:pPr>
      <w:r>
        <w:t xml:space="preserve">Oil Refinery Mechanical Upgrade Project</w:t>
      </w:r>
    </w:p>
    <w:p>
      <w:pPr>
        <w:pStyle w:val="FirstParagraph"/>
      </w:pPr>
      <w:r>
        <w:t xml:space="preserve">Redesigned cooling towers and piping systems for a major refinery, improving efficiency and reducing maintenance costs by 18%.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6"/>
        </w:numPr>
        <w:pStyle w:val="Compact"/>
      </w:pPr>
      <w:r>
        <w:t xml:space="preserve">American Society of Mechanical Engineers (ASME)</w:t>
      </w:r>
    </w:p>
    <w:p>
      <w:pPr>
        <w:numPr>
          <w:ilvl w:val="0"/>
          <w:numId w:val="1006"/>
        </w:numPr>
        <w:pStyle w:val="Compact"/>
      </w:pPr>
      <w:r>
        <w:t xml:space="preserve">International Energy Agency (IEA) - Renewable Energy Working Group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LEED AP (Leadership in Energy and Environmental Design) – Certified for Sustainable Building Design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Certified HVAC Technician – Kuwait Technical Training Institute</w:t>
      </w:r>
    </w:p>
    <w:bookmarkEnd w:id="33"/>
    <w:bookmarkStart w:id="34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"Optimizing Thermal Efficiency in Arid Climates: Case Studies from Kuwait City"</w:t>
      </w:r>
      <w:r>
        <w:t xml:space="preserve">, International Journal of Mechanical Engineering, [Year].</w:t>
      </w:r>
    </w:p>
    <w:p>
      <w:pPr>
        <w:pStyle w:val="BodyText"/>
      </w:pPr>
      <w:r>
        <w:t xml:space="preserve">Presentation at the Gulf Energy and Sustainability Conference, Kuwait City, [Year], discussing renewable energy solutions for industrial applications.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| Kuwait City</dc:title>
  <dc:creator/>
  <dc:language>en</dc:language>
  <cp:keywords/>
  <dcterms:created xsi:type="dcterms:W3CDTF">2026-07-20T04:39:27Z</dcterms:created>
  <dcterms:modified xsi:type="dcterms:W3CDTF">2026-07-20T04:39:27Z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