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Xb717d7d5ea4a92c1c6bd24dc45fc2d277ce314d"/>
    <w:p>
      <w:pPr>
        <w:pStyle w:val="Heading2"/>
      </w:pPr>
      <w:r>
        <w:t xml:space="preserve">Mechanical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Regent Street, London, SW1A 1AA, United Kingdom</w:t>
      </w:r>
      <w:r>
        <w:br/>
      </w:r>
      <w:r>
        <w:rPr>
          <w:bCs/>
          <w:b/>
        </w:rPr>
        <w:t xml:space="preserve">Email:</w:t>
      </w:r>
      <w:r>
        <w:t xml:space="preserve"> </w:t>
      </w:r>
      <w:r>
        <w:t xml:space="preserve">john.doe@example.com</w:t>
      </w:r>
      <w:r>
        <w:br/>
      </w:r>
      <w:r>
        <w:rPr>
          <w:bCs/>
          <w:b/>
        </w:rPr>
        <w:t xml:space="preserve">Phone:</w:t>
      </w:r>
      <w:r>
        <w:t xml:space="preserve"> </w:t>
      </w:r>
      <w:r>
        <w:t xml:space="preserve">+44 20 7946 0000</w:t>
      </w:r>
      <w:r>
        <w:br/>
      </w:r>
      <w:r>
        <w:rPr>
          <w:bCs/>
          <w:b/>
        </w:rPr>
        <w:t xml:space="preserve">LinkedIn:</w:t>
      </w:r>
      <w:r>
        <w:t xml:space="preserve"> </w:t>
      </w:r>
      <w:r>
        <w:t xml:space="preserve">linkedin.com/in/johndoe-mechanicalengineer</w:t>
      </w:r>
    </w:p>
    <w:bookmarkEnd w:id="20"/>
    <w:bookmarkStart w:id="21" w:name="professional-summary"/>
    <w:p>
      <w:pPr>
        <w:pStyle w:val="Heading3"/>
      </w:pPr>
      <w:r>
        <w:t xml:space="preserve">Professional Summary</w:t>
      </w:r>
    </w:p>
    <w:p>
      <w:pPr>
        <w:pStyle w:val="FirstParagraph"/>
      </w:pPr>
      <w:r>
        <w:t xml:space="preserve">A highly motivated and skilled Mechanical Engineer with over a decade of experience in design, analysis, and project management within the United Kingdom London. Specializing in automotive, aerospace, and renewable energy systems. Committed to delivering innovative solutions while adhering to UK engineering standards such as BSI (British Standards Institution) and ISO 9001. Proven ability to lead cross-functional teams and optimize mechanical systems for efficiency, sustainability, and cost-effectiveness.</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Mechanical Engineering</w:t>
      </w:r>
      <w:r>
        <w:br/>
      </w:r>
      <w:r>
        <w:t xml:space="preserve">Imperial College London, London, United Kingdom</w:t>
      </w:r>
      <w:r>
        <w:br/>
      </w:r>
      <w:r>
        <w:t xml:space="preserve">Graduated: 2010</w:t>
      </w:r>
      <w:r>
        <w:br/>
      </w:r>
      <w:r>
        <w:t xml:space="preserve">Relevant coursework: Thermodynamics, Fluid Dynamics, CAD Design, Manufacturing Processes.</w:t>
      </w:r>
    </w:p>
    <w:p>
      <w:pPr>
        <w:numPr>
          <w:ilvl w:val="0"/>
          <w:numId w:val="1001"/>
        </w:numPr>
        <w:pStyle w:val="Compact"/>
      </w:pPr>
      <w:r>
        <w:rPr>
          <w:bCs/>
          <w:b/>
        </w:rPr>
        <w:t xml:space="preserve">Master of Science in Renewable Energy Systems</w:t>
      </w:r>
      <w:r>
        <w:br/>
      </w:r>
      <w:r>
        <w:t xml:space="preserve">University of Cambridge, Cambridge, United Kingdom</w:t>
      </w:r>
      <w:r>
        <w:br/>
      </w:r>
      <w:r>
        <w:t xml:space="preserve">Graduated: 2013</w:t>
      </w:r>
      <w:r>
        <w:br/>
      </w:r>
      <w:r>
        <w:t xml:space="preserve">Research focus: Wind turbine design and integration into UK energy grids.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Smith &amp; Sons Engineering Ltd.</w:t>
      </w:r>
      <w:r>
        <w:t xml:space="preserve">, London, United Kingdom</w:t>
      </w:r>
      <w:r>
        <w:br/>
      </w:r>
      <w:r>
        <w:t xml:space="preserve">January 2018 – Present</w:t>
      </w:r>
    </w:p>
    <w:p>
      <w:pPr>
        <w:numPr>
          <w:ilvl w:val="0"/>
          <w:numId w:val="1002"/>
        </w:numPr>
        <w:pStyle w:val="Compact"/>
      </w:pPr>
      <w:r>
        <w:t xml:space="preserve">Lead the design and development of advanced HVAC systems for commercial buildings in London, ensuring compliance with UK energy efficiency regulations (Part L of the Building Regulations).</w:t>
      </w:r>
    </w:p>
    <w:p>
      <w:pPr>
        <w:numPr>
          <w:ilvl w:val="0"/>
          <w:numId w:val="1002"/>
        </w:numPr>
        <w:pStyle w:val="Compact"/>
      </w:pPr>
      <w:r>
        <w:t xml:space="preserve">Collaborated with architects and structural engineers to integrate sustainable mechanical solutions into high-rise residential projects, reducing carbon footprints by 20%.</w:t>
      </w:r>
    </w:p>
    <w:p>
      <w:pPr>
        <w:numPr>
          <w:ilvl w:val="0"/>
          <w:numId w:val="1002"/>
        </w:numPr>
        <w:pStyle w:val="Compact"/>
      </w:pPr>
      <w:r>
        <w:t xml:space="preserve">Managed a team of 10 engineers on a £5M project for a renewable energy plant in South London, delivering the project 3 months ahead of schedule.</w:t>
      </w:r>
    </w:p>
    <w:p>
      <w:pPr>
        <w:numPr>
          <w:ilvl w:val="0"/>
          <w:numId w:val="1002"/>
        </w:numPr>
        <w:pStyle w:val="Compact"/>
      </w:pPr>
      <w:r>
        <w:t xml:space="preserve">Pioneered the use of CFD (Computational Fluid Dynamics) software to optimize airflow in industrial settings, improving operational efficiency by 15%.</w:t>
      </w:r>
    </w:p>
    <w:bookmarkEnd w:id="23"/>
    <w:bookmarkStart w:id="24" w:name="mechanical-engineer"/>
    <w:p>
      <w:pPr>
        <w:pStyle w:val="Heading4"/>
      </w:pPr>
      <w:r>
        <w:t xml:space="preserve">Mechanical Engineer</w:t>
      </w:r>
    </w:p>
    <w:p>
      <w:pPr>
        <w:pStyle w:val="FirstParagraph"/>
      </w:pPr>
      <w:r>
        <w:rPr>
          <w:bCs/>
          <w:b/>
        </w:rPr>
        <w:t xml:space="preserve">GreenTech Innovations Ltd.</w:t>
      </w:r>
      <w:r>
        <w:t xml:space="preserve">, London, United Kingdom</w:t>
      </w:r>
      <w:r>
        <w:br/>
      </w:r>
      <w:r>
        <w:t xml:space="preserve">March 2013 – December 2017</w:t>
      </w:r>
    </w:p>
    <w:p>
      <w:pPr>
        <w:numPr>
          <w:ilvl w:val="0"/>
          <w:numId w:val="1003"/>
        </w:numPr>
        <w:pStyle w:val="Compact"/>
      </w:pPr>
      <w:r>
        <w:t xml:space="preserve">Designed and tested prototype components for electric vehicle powertrains, contributing to a 25% reduction in energy loss during testing phases.</w:t>
      </w:r>
    </w:p>
    <w:p>
      <w:pPr>
        <w:numPr>
          <w:ilvl w:val="0"/>
          <w:numId w:val="1003"/>
        </w:numPr>
        <w:pStyle w:val="Compact"/>
      </w:pPr>
      <w:r>
        <w:t xml:space="preserve">Conducted failure analysis on industrial machinery, implementing corrective actions that reduced downtime by 18%.</w:t>
      </w:r>
    </w:p>
    <w:p>
      <w:pPr>
        <w:numPr>
          <w:ilvl w:val="0"/>
          <w:numId w:val="1003"/>
        </w:numPr>
        <w:pStyle w:val="Compact"/>
      </w:pPr>
      <w:r>
        <w:t xml:space="preserve">Assisted in obtaining ISO 14001 certification for the company’s manufacturing facilities in London, aligning with UK environmental compliance standards.</w:t>
      </w:r>
    </w:p>
    <w:bookmarkEnd w:id="24"/>
    <w:bookmarkStart w:id="25" w:name="junior-mechanical-engineer"/>
    <w:p>
      <w:pPr>
        <w:pStyle w:val="Heading4"/>
      </w:pPr>
      <w:r>
        <w:t xml:space="preserve">Junior Mechanical Engineer</w:t>
      </w:r>
    </w:p>
    <w:p>
      <w:pPr>
        <w:pStyle w:val="FirstParagraph"/>
      </w:pPr>
      <w:r>
        <w:rPr>
          <w:bCs/>
          <w:b/>
        </w:rPr>
        <w:t xml:space="preserve">TechWorks Engineering Solutions</w:t>
      </w:r>
      <w:r>
        <w:t xml:space="preserve">, London, United Kingdom</w:t>
      </w:r>
      <w:r>
        <w:br/>
      </w:r>
      <w:r>
        <w:t xml:space="preserve">September 2010 – February 2013</w:t>
      </w:r>
    </w:p>
    <w:p>
      <w:pPr>
        <w:numPr>
          <w:ilvl w:val="0"/>
          <w:numId w:val="1004"/>
        </w:numPr>
        <w:pStyle w:val="Compact"/>
      </w:pPr>
      <w:r>
        <w:t xml:space="preserve">Supported senior engineers in the development of automotive parts for a major UK car manufacturer, ensuring adherence to BS EN ISO 9001:2015 standards.</w:t>
      </w:r>
    </w:p>
    <w:p>
      <w:pPr>
        <w:numPr>
          <w:ilvl w:val="0"/>
          <w:numId w:val="1004"/>
        </w:numPr>
        <w:pStyle w:val="Compact"/>
      </w:pPr>
      <w:r>
        <w:t xml:space="preserve">Created detailed technical drawings using AutoCAD and SolidWorks, which were used in the production of over 50,000 units annually.</w:t>
      </w:r>
    </w:p>
    <w:p>
      <w:pPr>
        <w:numPr>
          <w:ilvl w:val="0"/>
          <w:numId w:val="1004"/>
        </w:numPr>
        <w:pStyle w:val="Compact"/>
      </w:pPr>
      <w:r>
        <w:t xml:space="preserve">Participated in a six-month project to redesign a cooling system for wind turbines, resulting in a 12% increase in energy output.</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(AutoCAD, SolidWorks), FEA (ANSYS, Abaqus), CFD, MATLAB, PLM Software.</w:t>
      </w:r>
    </w:p>
    <w:p>
      <w:pPr>
        <w:numPr>
          <w:ilvl w:val="0"/>
          <w:numId w:val="1005"/>
        </w:numPr>
        <w:pStyle w:val="Compact"/>
      </w:pPr>
      <w:r>
        <w:rPr>
          <w:bCs/>
          <w:b/>
        </w:rPr>
        <w:t xml:space="preserve">Engineering Standards:</w:t>
      </w:r>
      <w:r>
        <w:t xml:space="preserve"> </w:t>
      </w:r>
      <w:r>
        <w:t xml:space="preserve">BSI EN ISO 9001:2015, BS EN 13445 (Pressure Vessels), Building Regulations Part L.</w:t>
      </w:r>
    </w:p>
    <w:p>
      <w:pPr>
        <w:numPr>
          <w:ilvl w:val="0"/>
          <w:numId w:val="1005"/>
        </w:numPr>
        <w:pStyle w:val="Compact"/>
      </w:pPr>
      <w:r>
        <w:rPr>
          <w:bCs/>
          <w:b/>
        </w:rPr>
        <w:t xml:space="preserve">Project Management:</w:t>
      </w:r>
      <w:r>
        <w:t xml:space="preserve"> </w:t>
      </w:r>
      <w:r>
        <w:t xml:space="preserve">Agile, Lean Manufacturing, PMP-certified (Project Management Professional).</w:t>
      </w:r>
    </w:p>
    <w:p>
      <w:pPr>
        <w:numPr>
          <w:ilvl w:val="0"/>
          <w:numId w:val="1005"/>
        </w:numPr>
        <w:pStyle w:val="Compact"/>
      </w:pPr>
      <w:r>
        <w:rPr>
          <w:bCs/>
          <w:b/>
        </w:rPr>
        <w:t xml:space="preserve">Soft Skills:</w:t>
      </w:r>
      <w:r>
        <w:t xml:space="preserve"> </w:t>
      </w:r>
      <w:r>
        <w:t xml:space="preserve">Leadership, Cross-functional Team Collaboration, Problem-Solving, Communication.</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Certified Chartered Engineer (CEng)</w:t>
      </w:r>
      <w:r>
        <w:br/>
      </w:r>
      <w:r>
        <w:t xml:space="preserve">Institution of Mechanical Engineers (IMechE), United Kingdom</w:t>
      </w:r>
      <w:r>
        <w:br/>
      </w:r>
      <w:r>
        <w:t xml:space="preserve">Issued: 2016</w:t>
      </w:r>
    </w:p>
    <w:p>
      <w:pPr>
        <w:numPr>
          <w:ilvl w:val="0"/>
          <w:numId w:val="1006"/>
        </w:numPr>
        <w:pStyle w:val="Compact"/>
      </w:pPr>
      <w:r>
        <w:rPr>
          <w:bCs/>
          <w:b/>
        </w:rPr>
        <w:t xml:space="preserve">Course: Advanced Thermal Systems Design</w:t>
      </w:r>
      <w:r>
        <w:br/>
      </w:r>
      <w:r>
        <w:t xml:space="preserve">Royal Academy of Engineering, London</w:t>
      </w:r>
      <w:r>
        <w:br/>
      </w:r>
      <w:r>
        <w:t xml:space="preserve">Completed: 2019</w:t>
      </w:r>
    </w:p>
    <w:p>
      <w:pPr>
        <w:numPr>
          <w:ilvl w:val="0"/>
          <w:numId w:val="1006"/>
        </w:numPr>
        <w:pStyle w:val="Compact"/>
      </w:pPr>
      <w:r>
        <w:rPr>
          <w:bCs/>
          <w:b/>
        </w:rPr>
        <w:t xml:space="preserve">Workshop: Sustainable Engineering Practices in the UK</w:t>
      </w:r>
      <w:r>
        <w:br/>
      </w:r>
      <w:r>
        <w:t xml:space="preserve">University of Westminster, London</w:t>
      </w:r>
      <w:r>
        <w:br/>
      </w:r>
      <w:r>
        <w:t xml:space="preserve">Attended: 2021</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London Green Energy Initiative (2020)</w:t>
      </w:r>
      <w:r>
        <w:br/>
      </w:r>
      <w:r>
        <w:t xml:space="preserve">Spearheaded the design of a hybrid solar-wind energy system for a public housing complex in East London, reducing reliance on fossil fuels by 40%.</w:t>
      </w:r>
    </w:p>
    <w:p>
      <w:pPr>
        <w:numPr>
          <w:ilvl w:val="0"/>
          <w:numId w:val="1007"/>
        </w:numPr>
        <w:pStyle w:val="Compact"/>
      </w:pPr>
      <w:r>
        <w:rPr>
          <w:bCs/>
          <w:b/>
        </w:rPr>
        <w:t xml:space="preserve">Automotive Component Optimization (2017)</w:t>
      </w:r>
      <w:r>
        <w:br/>
      </w:r>
      <w:r>
        <w:t xml:space="preserve">Redesigned a critical automotive component for a UK-based manufacturer, cutting production costs by £250,000 annually.</w:t>
      </w:r>
    </w:p>
    <w:p>
      <w:pPr>
        <w:numPr>
          <w:ilvl w:val="0"/>
          <w:numId w:val="1007"/>
        </w:numPr>
        <w:pStyle w:val="Compact"/>
      </w:pPr>
      <w:r>
        <w:rPr>
          <w:bCs/>
          <w:b/>
        </w:rPr>
        <w:t xml:space="preserve">London Bridge Station Redevelopment</w:t>
      </w:r>
      <w:r>
        <w:br/>
      </w:r>
      <w:r>
        <w:t xml:space="preserve">Contributed to the mechanical systems design of the station’s new concourse, ensuring compliance with UK fire safety and accessibility regulations.</w:t>
      </w:r>
    </w:p>
    <w:bookmarkEnd w:id="29"/>
    <w:bookmarkStart w:id="30" w:name="languages-certifications"/>
    <w:p>
      <w:pPr>
        <w:pStyle w:val="Heading3"/>
      </w:pPr>
      <w:r>
        <w:t xml:space="preserve">Languages &amp; Certifications</w:t>
      </w:r>
    </w:p>
    <w:p>
      <w:pPr>
        <w:numPr>
          <w:ilvl w:val="0"/>
          <w:numId w:val="1008"/>
        </w:numPr>
        <w:pStyle w:val="Compact"/>
      </w:pPr>
      <w:r>
        <w:rPr>
          <w:bCs/>
          <w:b/>
        </w:rPr>
        <w:t xml:space="preserve">English:</w:t>
      </w:r>
      <w:r>
        <w:t xml:space="preserve"> </w:t>
      </w:r>
      <w:r>
        <w:t xml:space="preserve">Native speaker.</w:t>
      </w:r>
    </w:p>
    <w:p>
      <w:pPr>
        <w:numPr>
          <w:ilvl w:val="0"/>
          <w:numId w:val="1008"/>
        </w:numPr>
        <w:pStyle w:val="Compact"/>
      </w:pPr>
      <w:r>
        <w:rPr>
          <w:bCs/>
          <w:b/>
        </w:rPr>
        <w:t xml:space="preserve">French:</w:t>
      </w:r>
      <w:r>
        <w:t xml:space="preserve"> </w:t>
      </w:r>
      <w:r>
        <w:t xml:space="preserve">Intermediate (CEFR B2 level).</w:t>
      </w:r>
    </w:p>
    <w:p>
      <w:pPr>
        <w:numPr>
          <w:ilvl w:val="0"/>
          <w:numId w:val="1008"/>
        </w:numPr>
        <w:pStyle w:val="Compact"/>
      </w:pPr>
      <w:r>
        <w:rPr>
          <w:bCs/>
          <w:b/>
        </w:rPr>
        <w:t xml:space="preserve">Certifications:</w:t>
      </w:r>
      <w:r>
        <w:t xml:space="preserve"> </w:t>
      </w:r>
      <w:r>
        <w:t xml:space="preserve">HSE (Health and Safety Executive) Awareness, ISO 9001:2015 Internal Auditor, CEng Registration.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Mechanical Engineer in the United Kingdom London, emphasizing technical expertise, industry compliance, and contributions to sustainable engineering practices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United Kingdom London</dc:title>
  <dc:creator/>
  <dc:language>en</dc:language>
  <cp:keywords/>
  <dcterms:created xsi:type="dcterms:W3CDTF">2025-12-03T16:11:35Z</dcterms:created>
  <dcterms:modified xsi:type="dcterms:W3CDTF">2025-12-03T16:11:35Z</dcterms:modified>
</cp:coreProperties>
</file>

<file path=docProps/custom.xml><?xml version="1.0" encoding="utf-8"?>
<Properties xmlns="http://schemas.openxmlformats.org/officeDocument/2006/custom-properties" xmlns:vt="http://schemas.openxmlformats.org/officeDocument/2006/docPropsVTypes"/>
</file>