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Engineer,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90 123-45-67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over [X] years of experience in design, development, and optimization of mechanical systems. Specialized in leveraging advanced engineering principles to solve complex challenges within industrial and manufacturing sectors. Committed to delivering high-quality solutions aligned with the growth needs of Uzbekistan Tashkent's evolving infrastructure and technological landscape. Proficient in both local and international standards, with a strong focus on sustainability, efficiency, and precision.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Tashkent Institute of Engineering and Technology (TIIET), Uzbekistan</w:t>
      </w:r>
      <w:r>
        <w:br/>
      </w:r>
      <w:r>
        <w:t xml:space="preserve">Bachelor of Science in Mechanical Engineering | 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Thermodynamics, Fluid Mechanics, Machine Design, CAD/CAM Software, Finite Element Analysis (FEA)</w:t>
      </w:r>
    </w:p>
    <w:p>
      <w:pPr>
        <w:numPr>
          <w:ilvl w:val="0"/>
          <w:numId w:val="1001"/>
        </w:numPr>
        <w:pStyle w:val="Compact"/>
      </w:pPr>
      <w:r>
        <w:t xml:space="preserve">Graduation Project: "Design and Simulation of a Solar-Powered Water Pumping System for Rural Areas in Uzbekistan"</w:t>
      </w:r>
    </w:p>
    <w:p>
      <w:pPr>
        <w:pStyle w:val="FirstParagraph"/>
      </w:pPr>
      <w:r>
        <w:rPr>
          <w:bCs/>
          <w:b/>
        </w:rPr>
        <w:t xml:space="preserve">Master of Science in Mechanical Engineering (Optional)</w:t>
      </w:r>
      <w:r>
        <w:br/>
      </w:r>
      <w:r>
        <w:t xml:space="preserve">[University Name], [Country] | Graduated: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iCs/>
          <w:i/>
        </w:rPr>
        <w:t xml:space="preserve">Tashkent Machinery Works, Uzbekistan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industrial machinery for the textile and agricultural sectors, ensuring compliance with local standards (GOST) and international benchmarks.</w:t>
      </w:r>
    </w:p>
    <w:p>
      <w:pPr>
        <w:numPr>
          <w:ilvl w:val="0"/>
          <w:numId w:val="1002"/>
        </w:numPr>
        <w:pStyle w:val="Compact"/>
      </w:pPr>
      <w:r>
        <w:t xml:space="preserve">Oversaw the optimization of production processes, reducing energy consumption by 15% in key manufacturing units across Tashkent.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automation systems into existing mechanical frameworks, improving efficiency and productivity in Uzbekistan Tashkent's industrial hubs.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and training to junior engineers, fostering a culture of innovation within the organization.</w:t>
      </w:r>
    </w:p>
    <w:bookmarkEnd w:id="23"/>
    <w:bookmarkStart w:id="24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iCs/>
          <w:i/>
        </w:rPr>
        <w:t xml:space="preserve">Uzbek State Engineering University (USEU), Tashkent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research on renewable energy systems, focusing on wind and solar technologies tailored for Uzbekistan's climate.</w:t>
      </w:r>
    </w:p>
    <w:p>
      <w:pPr>
        <w:numPr>
          <w:ilvl w:val="0"/>
          <w:numId w:val="1003"/>
        </w:numPr>
        <w:pStyle w:val="Compact"/>
      </w:pPr>
      <w:r>
        <w:t xml:space="preserve">Developed simulation models for mechanical systems using ANSYS and SolidWorks, contributing to academic and industry projects in Tashkent.</w:t>
      </w:r>
    </w:p>
    <w:p>
      <w:pPr>
        <w:numPr>
          <w:ilvl w:val="0"/>
          <w:numId w:val="1003"/>
        </w:numPr>
        <w:pStyle w:val="Compact"/>
      </w:pPr>
      <w:r>
        <w:t xml:space="preserve">Published papers in local engineering journals, highlighting innovations in sustainable mechanical design for Uzbekistan Tashkent's energy sector.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Tashkent Automotive Plant, Uzbekistan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automotive manufacturing processes, including assembly line optimization and quality control.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prototypes for hybrid vehicle components, aligning with Uzbekistan Tashkent's push toward green technology.</w:t>
      </w:r>
    </w:p>
    <w:bookmarkEnd w:id="25"/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(AutoCAD, SolidWorks), FEA/CFD, CNC Programming, MATLAB/Simulink, PLM Software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Industrial Knowledge:</w:t>
      </w:r>
      <w:r>
        <w:t xml:space="preserve"> </w:t>
      </w:r>
      <w:r>
        <w:t xml:space="preserve">Manufacturing Processes (Casting, Machining), Quality Assurance (ISO 9001), Lean Manufacturing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Collaboration, Problem-Solving, Communication (English and Uzbek)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Uzbek (Native), Russian (Intermediate)</w:t>
      </w:r>
    </w:p>
    <w:bookmarkEnd w:id="27"/>
    <w:bookmarkStart w:id="28" w:name="certifications-trainings"/>
    <w:p>
      <w:pPr>
        <w:pStyle w:val="Heading2"/>
      </w:pPr>
      <w:r>
        <w:t xml:space="preserve">Certifications &amp; Trainings</w:t>
      </w:r>
    </w:p>
    <w:p>
      <w:pPr>
        <w:pStyle w:val="FirstParagraph"/>
      </w:pPr>
      <w:r>
        <w:rPr>
          <w:bCs/>
          <w:b/>
        </w:rPr>
        <w:t xml:space="preserve">Certified Mechanical Engineer - Uzbekistan Engineering Council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ISO 9001:2015 Quality Management Systems</w:t>
      </w:r>
      <w:r>
        <w:br/>
      </w:r>
      <w:r>
        <w:t xml:space="preserve">[Institution], [Year]</w:t>
      </w:r>
    </w:p>
    <w:p>
      <w:pPr>
        <w:pStyle w:val="BodyText"/>
      </w:pPr>
      <w:r>
        <w:rPr>
          <w:bCs/>
          <w:b/>
        </w:rPr>
        <w:t xml:space="preserve">Advanced CAD Training - Autodesk Official Training Center, Tashkent</w:t>
      </w:r>
      <w:r>
        <w:br/>
      </w:r>
      <w:r>
        <w:t xml:space="preserve">[Year]</w:t>
      </w:r>
    </w:p>
    <w:bookmarkEnd w:id="28"/>
    <w:bookmarkStart w:id="29" w:name="projects-publications"/>
    <w:p>
      <w:pPr>
        <w:pStyle w:val="Heading2"/>
      </w:pPr>
      <w:r>
        <w:t xml:space="preserve">Projects &amp; Publications</w:t>
      </w:r>
    </w:p>
    <w:p>
      <w:pPr>
        <w:numPr>
          <w:ilvl w:val="0"/>
          <w:numId w:val="1006"/>
        </w:numPr>
        <w:pStyle w:val="Compact"/>
      </w:pPr>
      <w:r>
        <w:t xml:space="preserve">"Sustainable Design of Agricultural Machinery for Uzbekistan's Dry Regions" – Published in the Journal of Central Asian Engineering, 20XX.</w:t>
      </w:r>
    </w:p>
    <w:p>
      <w:pPr>
        <w:numPr>
          <w:ilvl w:val="0"/>
          <w:numId w:val="1006"/>
        </w:numPr>
        <w:pStyle w:val="Compact"/>
      </w:pPr>
      <w:r>
        <w:t xml:space="preserve">Lead Engineer for the "Tashkent Smart Grid Initiative," focusing on integrating mechanical systems with renewable energy solutions.</w:t>
      </w:r>
    </w:p>
    <w:p>
      <w:pPr>
        <w:numPr>
          <w:ilvl w:val="0"/>
          <w:numId w:val="1006"/>
        </w:numPr>
        <w:pStyle w:val="Compact"/>
      </w:pPr>
      <w:r>
        <w:t xml:space="preserve">Participated in the Uzbekistan Tashkent Industrial Innovation Fair, showcasing a prototype for a low-cost water purification system using solar energy.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Uzbekistan Society of Mechanical Engineers (USME)</w:t>
      </w:r>
    </w:p>
    <w:p>
      <w:pPr>
        <w:numPr>
          <w:ilvl w:val="0"/>
          <w:numId w:val="1007"/>
        </w:numPr>
        <w:pStyle w:val="Compact"/>
      </w:pPr>
      <w:r>
        <w:t xml:space="preserve">Member, International Association for Energy and Environment (IAEE)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Contact: johndoe@example.com | Tashkent, Uzbekistan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Engineer, Uzbekistan Tashkent</dc:title>
  <dc:creator/>
  <dc:language>en</dc:language>
  <cp:keywords/>
  <dcterms:created xsi:type="dcterms:W3CDTF">2026-05-30T23:48:00Z</dcterms:created>
  <dcterms:modified xsi:type="dcterms:W3CDTF">2026-05-30T23:48:00Z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