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proficient Mechatronics Engineer with a strong background in integrating mechanical systems, electronics, and software to develop innovative automation solutions. Specializing in industrial automation and robotics, I have extensive experience working with companies in Guangzhou's dynamic manufacturing sector. My expertise aligns with China's growing focus on smart manufacturing and high-tech industries, making me an ideal candidate for roles that require cutting-edge technical skills and adaptability in a fast-paced environment.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973367d2911a227474ee02d8da01f0e41505ac3"/>
    <w:p>
      <w:pPr>
        <w:pStyle w:val="Heading3"/>
      </w:pPr>
      <w:r>
        <w:t xml:space="preserve">Bachelor of Engineering in Mechatronics Engineering</w:t>
      </w:r>
    </w:p>
    <w:p>
      <w:pPr>
        <w:pStyle w:val="FirstParagraph"/>
      </w:pPr>
      <w:r>
        <w:t xml:space="preserve">Guangdong University of Technology, Guangzhou, China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Courses: Control Systems, Robotics, Embedded Systems, CAD/CAM</w:t>
      </w:r>
    </w:p>
    <w:p>
      <w:pPr>
        <w:numPr>
          <w:ilvl w:val="0"/>
          <w:numId w:val="1001"/>
        </w:numPr>
        <w:pStyle w:val="Compact"/>
      </w:pPr>
      <w:r>
        <w:t xml:space="preserve">Research Project: "Design and Simulation of a Smart Manufacturing System for Automotive Production Lines"</w:t>
      </w:r>
    </w:p>
    <w:bookmarkEnd w:id="22"/>
    <w:bookmarkStart w:id="23" w:name="X37f2ad2fbd2e59b733a79e016d6f4cd80792c31"/>
    <w:p>
      <w:pPr>
        <w:pStyle w:val="Heading3"/>
      </w:pPr>
      <w:r>
        <w:t xml:space="preserve">Masters in Industrial Automation (Optional)</w:t>
      </w:r>
    </w:p>
    <w:p>
      <w:pPr>
        <w:pStyle w:val="FirstParagraph"/>
      </w:pPr>
      <w:r>
        <w:t xml:space="preserve">South China University of Technology, Guangzhou, China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AI-driven automation and IoT integration in manufacturing processes</w:t>
      </w:r>
    </w:p>
    <w:p>
      <w:pPr>
        <w:numPr>
          <w:ilvl w:val="0"/>
          <w:numId w:val="1002"/>
        </w:numPr>
        <w:pStyle w:val="Compact"/>
      </w:pPr>
      <w:r>
        <w:t xml:space="preserve">Published paper on "Optimizing Production Efficiency Using Machine Learning Algorithms"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t xml:space="preserve">Guangzhou Tech Solutions Co., Ltd., Guangzhou, China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automated assembly systems for electronics manufacturing, reducing production time by 20%.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robotic arms and PLC-based control systems in factory settings.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clients in Guangzhou’s industrial parks, ensuring compliance with national safety standards.</w:t>
      </w:r>
    </w:p>
    <w:bookmarkEnd w:id="25"/>
    <w:bookmarkStart w:id="26" w:name="automation-systems-engineer"/>
    <w:p>
      <w:pPr>
        <w:pStyle w:val="Heading3"/>
      </w:pPr>
      <w:r>
        <w:t xml:space="preserve">Automation Systems Engineer</w:t>
      </w:r>
    </w:p>
    <w:p>
      <w:pPr>
        <w:pStyle w:val="FirstParagraph"/>
      </w:pPr>
      <w:r>
        <w:t xml:space="preserve">Huawei Technologies (Guangzhou Branch), Guangzhou, China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Developed control systems for smart factory applications, leveraging IoT and cloud computing technologies.</w:t>
      </w:r>
    </w:p>
    <w:p>
      <w:pPr>
        <w:numPr>
          <w:ilvl w:val="0"/>
          <w:numId w:val="1004"/>
        </w:numPr>
        <w:pStyle w:val="Compact"/>
      </w:pPr>
      <w:r>
        <w:t xml:space="preserve">Optimized machine-to-machine communication protocols to improve data accuracy by 15% in production lines.</w:t>
      </w:r>
    </w:p>
    <w:p>
      <w:pPr>
        <w:numPr>
          <w:ilvl w:val="0"/>
          <w:numId w:val="1004"/>
        </w:numPr>
        <w:pStyle w:val="Compact"/>
      </w:pPr>
      <w:r>
        <w:t xml:space="preserve">Trained local technicians on advanced mechatronics tools, enhancing operational efficiency in Guangzhou’s tech hubs.</w:t>
      </w:r>
    </w:p>
    <w:bookmarkEnd w:id="26"/>
    <w:bookmarkStart w:id="27" w:name="internship-mechatronics-development"/>
    <w:p>
      <w:pPr>
        <w:pStyle w:val="Heading3"/>
      </w:pPr>
      <w:r>
        <w:t xml:space="preserve">Internship: Mechatronics Development</w:t>
      </w:r>
    </w:p>
    <w:p>
      <w:pPr>
        <w:pStyle w:val="FirstParagraph"/>
      </w:pPr>
      <w:r>
        <w:t xml:space="preserve">Foxconn Technology Group, Guangzhou, China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design of automated testing equipment for consumer electronics.</w:t>
      </w:r>
    </w:p>
    <w:p>
      <w:pPr>
        <w:numPr>
          <w:ilvl w:val="0"/>
          <w:numId w:val="1005"/>
        </w:numPr>
        <w:pStyle w:val="Compact"/>
      </w:pPr>
      <w:r>
        <w:t xml:space="preserve">Conducted root-cause analysis on system failures, contributing to a 10% reduction in downtime.</w:t>
      </w:r>
    </w:p>
    <w:p>
      <w:pPr>
        <w:numPr>
          <w:ilvl w:val="0"/>
          <w:numId w:val="1005"/>
        </w:numPr>
        <w:pStyle w:val="Compact"/>
      </w:pPr>
      <w:r>
        <w:t xml:space="preserve">Contributed to projects aligned with China’s Made in China 2025 initiative, focusing on high-tech manufacturing.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PLC Programming (Siemens, Allen-Bradley), MATLAB/Simulink, CAD Software (SolidWorks, AutoCAD), Robotics (ROS, Arduino)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Automation &amp; Control:</w:t>
      </w:r>
      <w:r>
        <w:t xml:space="preserve"> </w:t>
      </w:r>
      <w:r>
        <w:t xml:space="preserve">Industrial Automation Systems, SCADA, PID Controllers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Java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Collaboration, Problem-Solving, Cross-Cultural Communication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(Fluent), English (Proficient)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a7e7bdb053110816636897330e7e7899da62389"/>
    <w:p>
      <w:pPr>
        <w:pStyle w:val="Heading3"/>
      </w:pPr>
      <w:r>
        <w:t xml:space="preserve">Smart Manufacturing System for Guangzhou Automotive Industry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Designed an automated production line for a local automotive company, integrating robotics and real-time data monitoring. The project reduced manual intervention by 30% and improved output quality.</w:t>
      </w:r>
    </w:p>
    <w:bookmarkEnd w:id="30"/>
    <w:bookmarkStart w:id="31" w:name="iot-enabled-factory-monitoring-system"/>
    <w:p>
      <w:pPr>
        <w:pStyle w:val="Heading3"/>
      </w:pPr>
      <w:r>
        <w:t xml:space="preserve">IoT-Enabled Factory Monitoring System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Developed a cloud-based system to track machine performance in Guangzhou’s industrial zones. Utilized IoT sensors and data analytics to predict maintenance needs, reducing unplanned downtime.</w:t>
      </w:r>
    </w:p>
    <w:bookmarkEnd w:id="31"/>
    <w:bookmarkEnd w:id="32"/>
    <w:bookmarkStart w:id="33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t xml:space="preserve">Certified Mechatronics Engineer (China Association of Mechanical Engineering)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Certification</w:t>
      </w:r>
    </w:p>
    <w:p>
      <w:pPr>
        <w:numPr>
          <w:ilvl w:val="0"/>
          <w:numId w:val="1007"/>
        </w:numPr>
        <w:pStyle w:val="Compact"/>
      </w:pPr>
      <w:r>
        <w:t xml:space="preserve">Winner of Guangzhou Innovation Challenge 2023 for "AI-Driven Automation in Manufacturing"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Guangdong Society of Mechatronics Engineers (GSME)</w:t>
      </w:r>
    </w:p>
    <w:p>
      <w:pPr>
        <w:numPr>
          <w:ilvl w:val="0"/>
          <w:numId w:val="1008"/>
        </w:numPr>
        <w:pStyle w:val="Compact"/>
      </w:pPr>
      <w:r>
        <w:t xml:space="preserve">Active Participant in China’s Industrial Automation Association (CIAA)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Mandarin: Native</w:t>
      </w:r>
    </w:p>
    <w:p>
      <w:pPr>
        <w:numPr>
          <w:ilvl w:val="0"/>
          <w:numId w:val="1009"/>
        </w:numPr>
        <w:pStyle w:val="Compact"/>
      </w:pPr>
      <w:r>
        <w:t xml:space="preserve">English: Professional proficiency (IELTS 7.0)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a Mechatronics Engineer in China Guangzhou, reflecting expertise in automation, robotics, and smart manufacturing aligned with the region’s industrial growth and technological advancements.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in China Guangzhou</dc:title>
  <dc:creator/>
  <dc:language>en</dc:language>
  <cp:keywords/>
  <dcterms:created xsi:type="dcterms:W3CDTF">2025-11-27T23:24:23Z</dcterms:created>
  <dcterms:modified xsi:type="dcterms:W3CDTF">2025-11-27T23:24:23Z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