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Email:</w:t>
      </w:r>
      <w:r>
        <w:t xml:space="preserve"> </w:t>
      </w:r>
      <w:r>
        <w:t xml:space="preserve">john.mwanza@example.com</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Specialized in optimizing industrial automation solutions tailored to the unique challenges of DR Congo Kinshasa's infrastructure and industrial needs. Proven expertise in troubleshooting complex systems, managing cross-functional teams, and delivering projects on time within budget constraints. Committed to advancing technological innovation in the Democratic Republic of the Congo (DRC) through sustainable engineering practices.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iCs/>
          <w:i/>
        </w:rPr>
        <w:t xml:space="preserve">University of Kinshasa, DR Congo</w:t>
      </w:r>
      <w:r>
        <w:br/>
      </w:r>
      <w:r>
        <w:t xml:space="preserve">Graduated: June 2018</w:t>
      </w:r>
      <w:r>
        <w:br/>
      </w:r>
      <w:r>
        <w:t xml:space="preserve">Relevant Coursework: Robotics, Control Systems, Embedded Systems, Industrial Automation</w:t>
      </w:r>
    </w:p>
    <w:bookmarkEnd w:id="22"/>
    <w:bookmarkStart w:id="23" w:name="X4311b993f93fb67dfcd9c2ff06f9e434628c0fe"/>
    <w:p>
      <w:pPr>
        <w:pStyle w:val="Heading3"/>
      </w:pPr>
      <w:r>
        <w:t xml:space="preserve">Master of Science in Advanced Manufacturing Technologies</w:t>
      </w:r>
    </w:p>
    <w:p>
      <w:pPr>
        <w:pStyle w:val="FirstParagraph"/>
      </w:pPr>
      <w:r>
        <w:rPr>
          <w:iCs/>
          <w:i/>
        </w:rPr>
        <w:t xml:space="preserve">University of Lubumbashi, DR Congo</w:t>
      </w:r>
      <w:r>
        <w:br/>
      </w:r>
      <w:r>
        <w:t xml:space="preserve">Graduated: May 2021</w:t>
      </w:r>
      <w:r>
        <w:br/>
      </w:r>
      <w:r>
        <w:t xml:space="preserve">Research Focus: Integration of IoT in Industrial Machinery for Resource-Scarce Environments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iCs/>
          <w:i/>
        </w:rPr>
        <w:t xml:space="preserve">Kinshasa Industrial Automation Solutions (KIAS), DR Congo</w:t>
      </w:r>
      <w:r>
        <w:br/>
      </w:r>
      <w:r>
        <w:t xml:space="preserve">January 2021 – Present</w:t>
      </w:r>
      <w:r>
        <w:br/>
      </w:r>
      <w:r>
        <w:t xml:space="preserve">- Led the design and implementation of automated conveyor systems for a local mining company, improving operational efficiency by 35%.</w:t>
      </w:r>
      <w:r>
        <w:br/>
      </w:r>
      <w:r>
        <w:t xml:space="preserve">- Developed PLC-based control systems for agricultural machinery, supporting small-scale farmers in Kinshasa's outskirts.</w:t>
      </w:r>
      <w:r>
        <w:br/>
      </w:r>
      <w:r>
        <w:t xml:space="preserve">- Collaborated with engineers from South Africa and Belgium to adapt international standards to the DRC's electrical grid infrastructure.</w:t>
      </w:r>
      <w:r>
        <w:br/>
      </w:r>
      <w:r>
        <w:t xml:space="preserve">- Trained 12 local technicians in predictive maintenance techniques, reducing system downtime by 20%.</w:t>
      </w:r>
    </w:p>
    <w:bookmarkEnd w:id="25"/>
    <w:bookmarkStart w:id="26" w:name="junior-mechatronics-engineer"/>
    <w:p>
      <w:pPr>
        <w:pStyle w:val="Heading3"/>
      </w:pPr>
      <w:r>
        <w:t xml:space="preserve">Junior Mechatronics Engineer</w:t>
      </w:r>
    </w:p>
    <w:p>
      <w:pPr>
        <w:pStyle w:val="FirstParagraph"/>
      </w:pPr>
      <w:r>
        <w:rPr>
          <w:iCs/>
          <w:i/>
        </w:rPr>
        <w:t xml:space="preserve">Electro-Mechanical Services of Congo (EMSC), DR Congo</w:t>
      </w:r>
      <w:r>
        <w:br/>
      </w:r>
      <w:r>
        <w:t xml:space="preserve">June 2018 – December 2020</w:t>
      </w:r>
      <w:r>
        <w:br/>
      </w:r>
      <w:r>
        <w:t xml:space="preserve">- Assisted in the installation of solar-powered irrigation systems for rural communities, aligning with DRC's renewable energy initiatives.</w:t>
      </w:r>
      <w:r>
        <w:br/>
      </w:r>
      <w:r>
        <w:t xml:space="preserve">- Conducted failure analysis on industrial robots, identifying root causes and proposing cost-effective repairs.</w:t>
      </w:r>
      <w:r>
        <w:br/>
      </w:r>
      <w:r>
        <w:t xml:space="preserve">- Contributed to the development of a mobile app for real-time monitoring of mechanical equipment in Kinshasa factories.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PLC Programming (Siemens, Allen-Bradley), CAD Software (AutoCAD, SolidWorks), Robotics Integration, Industrial Automation Systems</w:t>
      </w:r>
    </w:p>
    <w:p>
      <w:pPr>
        <w:numPr>
          <w:ilvl w:val="0"/>
          <w:numId w:val="1001"/>
        </w:numPr>
        <w:pStyle w:val="Compact"/>
      </w:pPr>
      <w:r>
        <w:rPr>
          <w:bCs/>
          <w:b/>
        </w:rPr>
        <w:t xml:space="preserve">Software Tools:</w:t>
      </w:r>
      <w:r>
        <w:t xml:space="preserve"> </w:t>
      </w:r>
      <w:r>
        <w:t xml:space="preserve">MATLAB/Simulink, LabVIEW, Python for Embedded Systems</w:t>
      </w:r>
    </w:p>
    <w:p>
      <w:pPr>
        <w:numPr>
          <w:ilvl w:val="0"/>
          <w:numId w:val="1001"/>
        </w:numPr>
        <w:pStyle w:val="Compact"/>
      </w:pPr>
      <w:r>
        <w:rPr>
          <w:bCs/>
          <w:b/>
        </w:rPr>
        <w:t xml:space="preserve">Languages:</w:t>
      </w:r>
      <w:r>
        <w:t xml:space="preserve"> </w:t>
      </w:r>
      <w:r>
        <w:t xml:space="preserve">English (Fluent), French (Fluent), Lingala (Native)</w:t>
      </w:r>
    </w:p>
    <w:p>
      <w:pPr>
        <w:numPr>
          <w:ilvl w:val="0"/>
          <w:numId w:val="1001"/>
        </w:numPr>
        <w:pStyle w:val="Compact"/>
      </w:pPr>
      <w:r>
        <w:rPr>
          <w:bCs/>
          <w:b/>
        </w:rPr>
        <w:t xml:space="preserve">Project Management:</w:t>
      </w:r>
      <w:r>
        <w:t xml:space="preserve"> </w:t>
      </w:r>
      <w:r>
        <w:t xml:space="preserve">Agile Methodologies, Budgeting, Risk Assessment</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PLC Programming Certification (Siemens S7-1200)</w:t>
      </w:r>
      <w:r>
        <w:t xml:space="preserve"> </w:t>
      </w:r>
      <w:r>
        <w:t xml:space="preserve">– 2019</w:t>
      </w:r>
      <w:r>
        <w:br/>
      </w:r>
      <w:r>
        <w:t xml:space="preserve">Issued by: Kinshasa Technical Institute, DR Congo</w:t>
      </w:r>
    </w:p>
    <w:p>
      <w:pPr>
        <w:numPr>
          <w:ilvl w:val="0"/>
          <w:numId w:val="1002"/>
        </w:numPr>
        <w:pStyle w:val="Compact"/>
      </w:pPr>
      <w:r>
        <w:rPr>
          <w:bCs/>
          <w:b/>
        </w:rPr>
        <w:t xml:space="preserve">Industrial Safety Standards (OSHA 30)</w:t>
      </w:r>
      <w:r>
        <w:t xml:space="preserve"> </w:t>
      </w:r>
      <w:r>
        <w:t xml:space="preserve">– 2020</w:t>
      </w:r>
      <w:r>
        <w:br/>
      </w:r>
      <w:r>
        <w:t xml:space="preserve">Issued by: International Safety Training Center, Geneva</w:t>
      </w:r>
    </w:p>
    <w:p>
      <w:pPr>
        <w:numPr>
          <w:ilvl w:val="0"/>
          <w:numId w:val="1002"/>
        </w:numPr>
        <w:pStyle w:val="Compact"/>
      </w:pPr>
      <w:r>
        <w:rPr>
          <w:bCs/>
          <w:b/>
        </w:rPr>
        <w:t xml:space="preserve">IoT for Smart Manufacturing</w:t>
      </w:r>
      <w:r>
        <w:t xml:space="preserve"> </w:t>
      </w:r>
      <w:r>
        <w:t xml:space="preserve">– 2021</w:t>
      </w:r>
      <w:r>
        <w:br/>
      </w:r>
      <w:r>
        <w:t xml:space="preserve">Online Course: Coursera (University of Michigan)</w:t>
      </w:r>
    </w:p>
    <w:bookmarkEnd w:id="29"/>
    <w:bookmarkStart w:id="32" w:name="projects-and-achievements"/>
    <w:p>
      <w:pPr>
        <w:pStyle w:val="Heading2"/>
      </w:pPr>
      <w:r>
        <w:t xml:space="preserve">Projects and Achievements</w:t>
      </w:r>
    </w:p>
    <w:bookmarkStart w:id="30" w:name="X19d6283ffa67e711aed8991c7502b8acafab8cf"/>
    <w:p>
      <w:pPr>
        <w:pStyle w:val="Heading3"/>
      </w:pPr>
      <w:r>
        <w:t xml:space="preserve">Solar-Powered Water Pumping System for Rural Kinshasa</w:t>
      </w:r>
    </w:p>
    <w:p>
      <w:pPr>
        <w:pStyle w:val="FirstParagraph"/>
      </w:pPr>
      <w:r>
        <w:rPr>
          <w:iCs/>
          <w:i/>
        </w:rPr>
        <w:t xml:space="preserve">Project Lead</w:t>
      </w:r>
      <w:r>
        <w:br/>
      </w:r>
      <w:r>
        <w:t xml:space="preserve">Designed and deployed a solar-powered water pump system for 15 villages in Kinshasa's surrounding areas. The project received recognition from the DRC Ministry of Energy and reduced reliance on diesel generators by 70%.</w:t>
      </w:r>
    </w:p>
    <w:bookmarkEnd w:id="30"/>
    <w:bookmarkStart w:id="31" w:name="X60047e75d911e10c9c42cb06691d2755c39dbb6"/>
    <w:p>
      <w:pPr>
        <w:pStyle w:val="Heading3"/>
      </w:pPr>
      <w:r>
        <w:t xml:space="preserve">Automated Sorting System for a Local Electronics Manufacturer</w:t>
      </w:r>
    </w:p>
    <w:p>
      <w:pPr>
        <w:pStyle w:val="FirstParagraph"/>
      </w:pPr>
      <w:r>
        <w:rPr>
          <w:iCs/>
          <w:i/>
        </w:rPr>
        <w:t xml:space="preserve">Lead Engineer</w:t>
      </w:r>
      <w:r>
        <w:br/>
      </w:r>
      <w:r>
        <w:t xml:space="preserve">Developed an automated sorting machine that increased production output by 40%. The system was integrated with AI-based defect detection software, reducing manual inspection errors.</w:t>
      </w:r>
    </w:p>
    <w:bookmarkEnd w:id="31"/>
    <w:bookmarkEnd w:id="32"/>
    <w:bookmarkStart w:id="33" w:name="languages-and-cultural-competency"/>
    <w:p>
      <w:pPr>
        <w:pStyle w:val="Heading2"/>
      </w:pPr>
      <w:r>
        <w:t xml:space="preserve">Languages and Cultural Competency</w:t>
      </w:r>
    </w:p>
    <w:p>
      <w:pPr>
        <w:pStyle w:val="FirstParagraph"/>
      </w:pPr>
      <w:r>
        <w:t xml:space="preserve">Fluent in English and French, which are the primary languages of business and administration in DR Congo Kinshasa. Proficient in communicating with local communities in Lingala, ensuring seamless collaboration with stakeholders. Familiarity with regional customs and work practices enhances team cohesion and project success.</w:t>
      </w:r>
    </w:p>
    <w:bookmarkEnd w:id="33"/>
    <w:bookmarkStart w:id="34" w:name="professional-affiliations"/>
    <w:p>
      <w:pPr>
        <w:pStyle w:val="Heading2"/>
      </w:pPr>
      <w:r>
        <w:t xml:space="preserve">Professional Affiliations</w:t>
      </w:r>
    </w:p>
    <w:p>
      <w:pPr>
        <w:numPr>
          <w:ilvl w:val="0"/>
          <w:numId w:val="1003"/>
        </w:numPr>
        <w:pStyle w:val="Compact"/>
      </w:pPr>
      <w:r>
        <w:rPr>
          <w:bCs/>
          <w:b/>
        </w:rPr>
        <w:t xml:space="preserve">African Society of Mechatronics (ASM)</w:t>
      </w:r>
      <w:r>
        <w:t xml:space="preserve"> </w:t>
      </w:r>
      <w:r>
        <w:t xml:space="preserve">– Member since 2019</w:t>
      </w:r>
    </w:p>
    <w:p>
      <w:pPr>
        <w:numPr>
          <w:ilvl w:val="0"/>
          <w:numId w:val="1003"/>
        </w:numPr>
        <w:pStyle w:val="Compact"/>
      </w:pPr>
      <w:r>
        <w:rPr>
          <w:bCs/>
          <w:b/>
        </w:rPr>
        <w:t xml:space="preserve">Institute of Electrical and Electronics Engineers (IEEE)</w:t>
      </w:r>
      <w:r>
        <w:t xml:space="preserve"> </w:t>
      </w:r>
      <w:r>
        <w:t xml:space="preserve">– Member since 2020</w:t>
      </w:r>
    </w:p>
    <w:p>
      <w:pPr>
        <w:numPr>
          <w:ilvl w:val="0"/>
          <w:numId w:val="1003"/>
        </w:numPr>
        <w:pStyle w:val="Compact"/>
      </w:pPr>
      <w:r>
        <w:rPr>
          <w:bCs/>
          <w:b/>
        </w:rPr>
        <w:t xml:space="preserve">Kinshasa Engineering Association (KEA)</w:t>
      </w:r>
      <w:r>
        <w:t xml:space="preserve"> </w:t>
      </w:r>
      <w:r>
        <w:t xml:space="preserve">– Active participant in monthly technical workshops</w:t>
      </w:r>
    </w:p>
    <w:bookmarkEnd w:id="34"/>
    <w:bookmarkStart w:id="35" w:name="references"/>
    <w:p>
      <w:pPr>
        <w:pStyle w:val="Heading2"/>
      </w:pPr>
      <w:r>
        <w:t xml:space="preserve">References</w:t>
      </w:r>
    </w:p>
    <w:p>
      <w:pPr>
        <w:pStyle w:val="FirstParagraph"/>
      </w:pPr>
      <w:r>
        <w:t xml:space="preserve">Available upon request. Previous employers and academic supervisors in DR Congo Kinshasa can provide detailed evaluations of my work ethic, technical expertise, and contributions to the field of mechatronics.</w:t>
      </w:r>
    </w:p>
    <w:p>
      <w:pPr>
        <w:pStyle w:val="BodyText"/>
      </w:pPr>
      <w:r>
        <w:t xml:space="preserve">This Curriculum Vitae is tailored for a Mechatronics Engineer seeking opportunities in DR Congo Kinshasa. It emphasizes local relevance, technical proficiency, and cultural adaptability to align with the demands of the region's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DR Congo Kinshasa</dc:title>
  <dc:creator/>
  <dc:language>en</dc:language>
  <cp:keywords/>
  <dcterms:created xsi:type="dcterms:W3CDTF">2026-04-26T15:56:45Z</dcterms:created>
  <dcterms:modified xsi:type="dcterms:W3CDTF">2026-04-26T15:56:45Z</dcterms:modified>
</cp:coreProperties>
</file>

<file path=docProps/custom.xml><?xml version="1.0" encoding="utf-8"?>
<Properties xmlns="http://schemas.openxmlformats.org/officeDocument/2006/custom-properties" xmlns:vt="http://schemas.openxmlformats.org/officeDocument/2006/docPropsVTypes"/>
</file>