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mechatronics-engineer-kazakhstan-almaty"/>
    <w:p>
      <w:pPr>
        <w:pStyle w:val="Heading2"/>
      </w:pPr>
      <w:r>
        <w:t xml:space="preserve">Mechatronics Engineer | Kazakhstan Almaty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Mechatronics Engineer with over [X years] of experience in designing, developing, and optimizing integrated systems that combine mechanical engineering, electronics, and software. Based in Kazakhstan Almaty, I specialize in automation solutions for industrial applications, robotics integration, and control systems. My work focuses on leveraging cutting-edge technologies to address challenges in the energy sector (oil &amp; gas), manufacturing, and smart infrastructure. Committed to delivering high-quality engineering solutions that align with global standards while supporting the growth of Kazakhstan's technological ecosystem.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Development:</w:t>
      </w:r>
      <w:r>
        <w:t xml:space="preserve"> </w:t>
      </w:r>
      <w:r>
        <w:t xml:space="preserve">CAD software (SolidWorks, AutoCAD), PLC programming (Siemens, Allen Bradley), and MATLAB/Simulink for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Systems:</w:t>
      </w:r>
      <w:r>
        <w:t xml:space="preserve"> </w:t>
      </w:r>
      <w:r>
        <w:t xml:space="preserve">Industrial automation, SCADA systems, and robotics (ROS, Arduino).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 &amp; Control:</w:t>
      </w:r>
      <w:r>
        <w:t xml:space="preserve"> </w:t>
      </w:r>
      <w:r>
        <w:t xml:space="preserve">Circuit design, sensor integration, and embedded systems (Arduino, Raspberry Pi).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C/C++, Python, and Java for control algorithms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Mechatronics Engineer (CME), ISO 9001:2015 Quality Management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Kazakh (intermediate), Russian (proficient).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iCs/>
          <w:i/>
        </w:rPr>
        <w:t xml:space="preserve">Kazakhstan Almaty Industrial Automation Solutions, Almaty, Kazakhstan | January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control systems for oil and gas pipeline monitoring in collaboration with local energy companies.</w:t>
      </w:r>
    </w:p>
    <w:p>
      <w:pPr>
        <w:numPr>
          <w:ilvl w:val="0"/>
          <w:numId w:val="1002"/>
        </w:numPr>
        <w:pStyle w:val="Compact"/>
      </w:pPr>
      <w:r>
        <w:t xml:space="preserve">Developed robotic assembly lines for a manufacturing plant in Almaty, increasing production efficiency by 35%.</w:t>
      </w:r>
    </w:p>
    <w:p>
      <w:pPr>
        <w:numPr>
          <w:ilvl w:val="0"/>
          <w:numId w:val="1002"/>
        </w:numPr>
        <w:pStyle w:val="Compact"/>
      </w:pPr>
      <w:r>
        <w:t xml:space="preserve">Integrated IoT-enabled sensors into industrial machinery to improve real-time data collection and predictive maintenance protocols.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PLC and HMI (Human-Machine Interface) systems, ensuring compliance with international safety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optimize energy consumption in automated facilities, reducing operational costs by 20%.</w:t>
      </w:r>
    </w:p>
    <w:bookmarkEnd w:id="23"/>
    <w:bookmarkStart w:id="24" w:name="junior-mechatronics-engineer"/>
    <w:p>
      <w:pPr>
        <w:pStyle w:val="Heading4"/>
      </w:pPr>
      <w:r>
        <w:t xml:space="preserve">Junior Mechatronics Engineer</w:t>
      </w:r>
    </w:p>
    <w:p>
      <w:pPr>
        <w:pStyle w:val="FirstParagraph"/>
      </w:pPr>
      <w:r>
        <w:rPr>
          <w:iCs/>
          <w:i/>
        </w:rPr>
        <w:t xml:space="preserve">Kazakh Technical University Research Lab, Almaty, Kazakhstan 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Conducted research on autonomous vehicle navigation systems using ROS (Robot Operating System) and LiDAR technology.</w:t>
      </w:r>
    </w:p>
    <w:p>
      <w:pPr>
        <w:numPr>
          <w:ilvl w:val="0"/>
          <w:numId w:val="1003"/>
        </w:numPr>
        <w:pStyle w:val="Compact"/>
      </w:pPr>
      <w:r>
        <w:t xml:space="preserve">Designed prototype control systems for agricultural machinery, improving precision in crop monitoring and irrigation.</w:t>
      </w:r>
    </w:p>
    <w:p>
      <w:pPr>
        <w:numPr>
          <w:ilvl w:val="0"/>
          <w:numId w:val="1003"/>
        </w:numPr>
        <w:pStyle w:val="Compact"/>
      </w:pPr>
      <w:r>
        <w:t xml:space="preserve">Published a paper on "Smart Sensor Networks for Industrial Automation" in the Journal of Kazakh Engineering Studies (2018).</w:t>
      </w:r>
    </w:p>
    <w:p>
      <w:pPr>
        <w:numPr>
          <w:ilvl w:val="0"/>
          <w:numId w:val="1003"/>
        </w:numPr>
        <w:pStyle w:val="Compact"/>
      </w:pPr>
      <w:r>
        <w:t xml:space="preserve">Trained students in mechatronics fundamentals, including circuit design and microcontroller programming.</w:t>
      </w:r>
    </w:p>
    <w:bookmarkEnd w:id="24"/>
    <w:bookmarkStart w:id="25" w:name="internship-industrial-robotics"/>
    <w:p>
      <w:pPr>
        <w:pStyle w:val="Heading4"/>
      </w:pPr>
      <w:r>
        <w:t xml:space="preserve">Internship – Industrial Robotics</w:t>
      </w:r>
    </w:p>
    <w:p>
      <w:pPr>
        <w:pStyle w:val="FirstParagraph"/>
      </w:pPr>
      <w:r>
        <w:rPr>
          <w:iCs/>
          <w:i/>
        </w:rPr>
        <w:t xml:space="preserve">Kazakhstan Almaty Manufacturing Hub, Almaty, Kazakhstan | June 2016 – August 2016</w:t>
      </w:r>
    </w:p>
    <w:p>
      <w:pPr>
        <w:numPr>
          <w:ilvl w:val="0"/>
          <w:numId w:val="1004"/>
        </w:numPr>
        <w:pStyle w:val="Compact"/>
      </w:pPr>
      <w:r>
        <w:t xml:space="preserve">Assisted in the deployment of robotic arms for precision welding tasks in automotive component production.</w:t>
      </w:r>
    </w:p>
    <w:p>
      <w:pPr>
        <w:numPr>
          <w:ilvl w:val="0"/>
          <w:numId w:val="1004"/>
        </w:numPr>
        <w:pStyle w:val="Compact"/>
      </w:pPr>
      <w:r>
        <w:t xml:space="preserve">Analyzed system performance data to identify and resolve mechanical and electrical inefficiencies.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modular automation framework for flexible manufacturing lines.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9988d023693a6bdf228146ede604e1c21473a0d"/>
    <w:p>
      <w:pPr>
        <w:pStyle w:val="Heading4"/>
      </w:pPr>
      <w:r>
        <w:t xml:space="preserve">Bachelor of Science in Mechatronics Engineering</w:t>
      </w:r>
    </w:p>
    <w:p>
      <w:pPr>
        <w:pStyle w:val="FirstParagraph"/>
      </w:pPr>
      <w:r>
        <w:rPr>
          <w:iCs/>
          <w:i/>
        </w:rPr>
        <w:t xml:space="preserve">Kazakh National Technical University, Almaty, Kazakhstan | Graduated: June 2017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Robotics, Embedded Systems, and Industrial Automation.</w:t>
      </w:r>
    </w:p>
    <w:p>
      <w:pPr>
        <w:numPr>
          <w:ilvl w:val="0"/>
          <w:numId w:val="1005"/>
        </w:numPr>
        <w:pStyle w:val="Compact"/>
      </w:pPr>
      <w:r>
        <w:t xml:space="preserve">Graduated with honors (GPA: 3.8/4.0).</w:t>
      </w:r>
    </w:p>
    <w:bookmarkEnd w:id="27"/>
    <w:bookmarkStart w:id="28" w:name="X4508f5af88fe81bdd2cde75ef55002e999a670f"/>
    <w:p>
      <w:pPr>
        <w:pStyle w:val="Heading4"/>
      </w:pPr>
      <w:r>
        <w:t xml:space="preserve">Diploma in Electrical and Electronic Engineering</w:t>
      </w:r>
    </w:p>
    <w:p>
      <w:pPr>
        <w:pStyle w:val="FirstParagraph"/>
      </w:pPr>
      <w:r>
        <w:rPr>
          <w:iCs/>
          <w:i/>
        </w:rPr>
        <w:t xml:space="preserve">Kazakhstan Almaty Polytechnic Institute, Almaty, Kazakhstan | Graduated: June 2015</w:t>
      </w:r>
    </w:p>
    <w:bookmarkEnd w:id="28"/>
    <w:bookmarkEnd w:id="29"/>
    <w:bookmarkStart w:id="30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Certified Mechatronics Engineer (CME) – International Association of Mechatronics Engineers (2021).</w:t>
      </w:r>
    </w:p>
    <w:p>
      <w:pPr>
        <w:numPr>
          <w:ilvl w:val="0"/>
          <w:numId w:val="1006"/>
        </w:numPr>
        <w:pStyle w:val="Compact"/>
      </w:pPr>
      <w:r>
        <w:t xml:space="preserve">Advanced PLC Programming Course – Siemens AG, Munich, Germany (2020).</w:t>
      </w:r>
    </w:p>
    <w:p>
      <w:pPr>
        <w:numPr>
          <w:ilvl w:val="0"/>
          <w:numId w:val="1006"/>
        </w:numPr>
        <w:pStyle w:val="Compact"/>
      </w:pPr>
      <w:r>
        <w:t xml:space="preserve">Industrial IoT and Smart Manufacturing – Coursera (University of London, 2019).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(IELTS: 7.5)</w:t>
      </w:r>
    </w:p>
    <w:p>
      <w:pPr>
        <w:numPr>
          <w:ilvl w:val="0"/>
          <w:numId w:val="1007"/>
        </w:numPr>
        <w:pStyle w:val="Compact"/>
      </w:pPr>
      <w:r>
        <w:t xml:space="preserve">Kazakh – Intermediate</w:t>
      </w:r>
    </w:p>
    <w:p>
      <w:pPr>
        <w:numPr>
          <w:ilvl w:val="0"/>
          <w:numId w:val="1007"/>
        </w:numPr>
        <w:pStyle w:val="Compact"/>
      </w:pPr>
      <w:r>
        <w:t xml:space="preserve">Russian – Advanced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Kazakhstan Society of Engineers (KSE), IEEE (Institute of Electrical and Electronics Engineers).</w:t>
      </w:r>
    </w:p>
    <w:p>
      <w:pPr>
        <w:pStyle w:val="BodyText"/>
      </w:pPr>
      <w:r>
        <w:rPr>
          <w:bCs/>
          <w:b/>
        </w:rPr>
        <w:t xml:space="preserve">Projects:</w:t>
      </w:r>
    </w:p>
    <w:p>
      <w:pPr>
        <w:numPr>
          <w:ilvl w:val="0"/>
          <w:numId w:val="1008"/>
        </w:numPr>
        <w:pStyle w:val="Compact"/>
      </w:pPr>
      <w:r>
        <w:t xml:space="preserve">"Smart Grid Integration for Almaty’s Industrial Zones" – 2022, funded by the Kazakh Ministry of Energy.</w:t>
      </w:r>
    </w:p>
    <w:p>
      <w:pPr>
        <w:numPr>
          <w:ilvl w:val="0"/>
          <w:numId w:val="1008"/>
        </w:numPr>
        <w:pStyle w:val="Compact"/>
      </w:pPr>
      <w:r>
        <w:t xml:space="preserve">"Automated Waste Sorting System using Machine Vision" – Developed with a team of engineering students in 2018.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Technical mentor for STEM initiatives in Almaty schools, focusing on mechatronics and robotics education.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| Kazakhstan Almaty</dc:title>
  <dc:creator/>
  <dc:language>en</dc:language>
  <cp:keywords/>
  <dcterms:created xsi:type="dcterms:W3CDTF">2026-09-26T05:27:57Z</dcterms:created>
  <dcterms:modified xsi:type="dcterms:W3CDTF">2026-09-26T05:27:57Z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