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+64 21 123 4567</w:t>
      </w:r>
      <w:r>
        <w:br/>
      </w: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Mechatronics Engineer with over a decade of experience in designing, developing, and optimizing integrated systems that combine mechanical, electrical, and software components. A graduate of the University of Wellington’s Department of Engineering Sciences with a specialization in mechatronics, I have built a career focused on innovation and problem-solving in New Zealand Wellington’s dynamic industries. My expertise spans automation systems, industrial robotics, control engineering, and sustainable technology solutions tailored to meet the unique needs of New Zealand businesses. With hands-on experience in both academic and corporate environments across Wellington and its surrounding regions, I aim to contribute my technical knowledge and collaborative spirit to further advance engineering excellence in New Zealand.</w:t>
      </w:r>
    </w:p>
    <w:bookmarkEnd w:id="21"/>
    <w:bookmarkStart w:id="25" w:name="work-experience"/>
    <w:p>
      <w:pPr>
        <w:pStyle w:val="Heading2"/>
      </w:pPr>
      <w:r>
        <w:t xml:space="preserve">Work Experience</w:t>
      </w:r>
    </w:p>
    <w:bookmarkStart w:id="22" w:name="senior-mechatronics-engineer"/>
    <w:p>
      <w:pPr>
        <w:pStyle w:val="Heading3"/>
      </w:pPr>
      <w:r>
        <w:t xml:space="preserve">Senior Mechatronics Engineer</w:t>
      </w:r>
    </w:p>
    <w:p>
      <w:pPr>
        <w:pStyle w:val="FirstParagraph"/>
      </w:pPr>
      <w:r>
        <w:rPr>
          <w:bCs/>
          <w:b/>
        </w:rPr>
        <w:t xml:space="preserve">SysTech Solutions Ltd</w:t>
      </w:r>
      <w:r>
        <w:t xml:space="preserve">, Wellington, New Zealand</w:t>
      </w:r>
      <w:r>
        <w:br/>
      </w:r>
      <w:r>
        <w:rPr>
          <w:iCs/>
          <w:i/>
        </w:rPr>
        <w:t xml:space="preserve">January 2018 – Present</w:t>
      </w:r>
    </w:p>
    <w:p>
      <w:pPr>
        <w:numPr>
          <w:ilvl w:val="0"/>
          <w:numId w:val="1001"/>
        </w:numPr>
        <w:pStyle w:val="Compact"/>
      </w:pPr>
      <w:r>
        <w:t xml:space="preserve">Lead the design and implementation of automated production systems for manufacturing clients across Wellington, improving efficiency by 25% through advanced control algorithms and real-time data analytics.</w:t>
      </w:r>
    </w:p>
    <w:p>
      <w:pPr>
        <w:numPr>
          <w:ilvl w:val="0"/>
          <w:numId w:val="1001"/>
        </w:numPr>
        <w:pStyle w:val="Compact"/>
      </w:pPr>
      <w:r>
        <w:t xml:space="preserve">Collaborated with cross-functional teams to integrate IoT-enabled sensors into existing machinery, enhancing predictive maintenance capabilities and reducing downtime by 18%.</w:t>
      </w:r>
    </w:p>
    <w:p>
      <w:pPr>
        <w:numPr>
          <w:ilvl w:val="0"/>
          <w:numId w:val="1001"/>
        </w:numPr>
        <w:pStyle w:val="Compact"/>
      </w:pPr>
      <w:r>
        <w:t xml:space="preserve">Managed a team of junior engineers, providing mentorship and technical guidance to ensure project deadlines were met while maintaining high standards of quality and safety in New Zealand Wellington’s industrial sector.</w:t>
      </w:r>
    </w:p>
    <w:p>
      <w:pPr>
        <w:numPr>
          <w:ilvl w:val="0"/>
          <w:numId w:val="1001"/>
        </w:numPr>
        <w:pStyle w:val="Compact"/>
      </w:pPr>
      <w:r>
        <w:t xml:space="preserve">Developed custom software solutions using Python and C++ for embedded systems, aligning with the latest mechatronics engineering practices in New Zealand.</w:t>
      </w:r>
    </w:p>
    <w:bookmarkEnd w:id="22"/>
    <w:bookmarkStart w:id="23" w:name="mechatronics-design-engineer"/>
    <w:p>
      <w:pPr>
        <w:pStyle w:val="Heading3"/>
      </w:pPr>
      <w:r>
        <w:t xml:space="preserve">Mechatronics Design Engineer</w:t>
      </w:r>
    </w:p>
    <w:p>
      <w:pPr>
        <w:pStyle w:val="FirstParagraph"/>
      </w:pPr>
      <w:r>
        <w:rPr>
          <w:bCs/>
          <w:b/>
        </w:rPr>
        <w:t xml:space="preserve">Aero Dynamics Ltd</w:t>
      </w:r>
      <w:r>
        <w:t xml:space="preserve">, Wellington, New Zealand</w:t>
      </w:r>
      <w:r>
        <w:br/>
      </w:r>
      <w:r>
        <w:rPr>
          <w:iCs/>
          <w:i/>
        </w:rPr>
        <w:t xml:space="preserve">June 2014 – December 2017</w:t>
      </w:r>
    </w:p>
    <w:p>
      <w:pPr>
        <w:numPr>
          <w:ilvl w:val="0"/>
          <w:numId w:val="1002"/>
        </w:numPr>
        <w:pStyle w:val="Compact"/>
      </w:pPr>
      <w:r>
        <w:t xml:space="preserve">Designed and tested mechatronic components for aerospace applications, including sensor arrays and actuation systems, contributing to the company’s expansion into regional markets in New Zealand Wellington.</w:t>
      </w:r>
    </w:p>
    <w:p>
      <w:pPr>
        <w:numPr>
          <w:ilvl w:val="0"/>
          <w:numId w:val="1002"/>
        </w:numPr>
        <w:pStyle w:val="Compact"/>
      </w:pPr>
      <w:r>
        <w:t xml:space="preserve">Conducted feasibility studies for new projects, using SolidWorks and AutoCAD to create 3D models that were later prototyped in Wellington’s advanced manufacturing facilities.</w:t>
      </w:r>
    </w:p>
    <w:p>
      <w:pPr>
        <w:numPr>
          <w:ilvl w:val="0"/>
          <w:numId w:val="1002"/>
        </w:numPr>
        <w:pStyle w:val="Compact"/>
      </w:pPr>
      <w:r>
        <w:t xml:space="preserve">Optimized existing designs by reducing material costs by 15% without compromising performance, leveraging local supply chains and partnerships in New Zealand.</w:t>
      </w:r>
    </w:p>
    <w:p>
      <w:pPr>
        <w:numPr>
          <w:ilvl w:val="0"/>
          <w:numId w:val="1002"/>
        </w:numPr>
        <w:pStyle w:val="Compact"/>
      </w:pPr>
      <w:r>
        <w:t xml:space="preserve">Presented technical proposals to stakeholders, emphasizing the economic and environmental benefits of mechatronics solutions tailored to Wellington’s industrial landscape.</w:t>
      </w:r>
    </w:p>
    <w:bookmarkEnd w:id="23"/>
    <w:bookmarkStart w:id="24" w:name="internship-mechatronics-engineer"/>
    <w:p>
      <w:pPr>
        <w:pStyle w:val="Heading3"/>
      </w:pPr>
      <w:r>
        <w:t xml:space="preserve">Internship – Mechatronics Engineer</w:t>
      </w:r>
    </w:p>
    <w:p>
      <w:pPr>
        <w:pStyle w:val="FirstParagraph"/>
      </w:pPr>
      <w:r>
        <w:rPr>
          <w:bCs/>
          <w:b/>
        </w:rPr>
        <w:t xml:space="preserve">Wellington Engineering Hub</w:t>
      </w:r>
      <w:r>
        <w:t xml:space="preserve">, Wellington, New Zealand</w:t>
      </w:r>
      <w:r>
        <w:br/>
      </w:r>
      <w:r>
        <w:rPr>
          <w:iCs/>
          <w:i/>
        </w:rPr>
        <w:t xml:space="preserve">January 2013 – June 2014</w:t>
      </w:r>
    </w:p>
    <w:p>
      <w:pPr>
        <w:numPr>
          <w:ilvl w:val="0"/>
          <w:numId w:val="1003"/>
        </w:numPr>
        <w:pStyle w:val="Compact"/>
      </w:pPr>
      <w:r>
        <w:t xml:space="preserve">Gained foundational experience in mechatronics systems design, working on projects involving robotics and automation for agricultural machinery.</w:t>
      </w:r>
    </w:p>
    <w:p>
      <w:pPr>
        <w:numPr>
          <w:ilvl w:val="0"/>
          <w:numId w:val="1003"/>
        </w:numPr>
        <w:pStyle w:val="Compact"/>
      </w:pPr>
      <w:r>
        <w:t xml:space="preserve">Assisted in the development of a prototype for a smart irrigation system, which was showcased at the 2014 Wellington Innovation Fair.</w:t>
      </w:r>
    </w:p>
    <w:bookmarkEnd w:id="24"/>
    <w:bookmarkEnd w:id="25"/>
    <w:bookmarkStart w:id="28" w:name="education"/>
    <w:p>
      <w:pPr>
        <w:pStyle w:val="Heading2"/>
      </w:pPr>
      <w:r>
        <w:t xml:space="preserve">Education</w:t>
      </w:r>
    </w:p>
    <w:bookmarkStart w:id="26" w:name="X5108f8f474fab8b77ee893322e198a04855c00d"/>
    <w:p>
      <w:pPr>
        <w:pStyle w:val="Heading3"/>
      </w:pPr>
      <w:r>
        <w:t xml:space="preserve">Bachelor of Engineering (Honours) in Mechatronics Engineering</w:t>
      </w:r>
    </w:p>
    <w:p>
      <w:pPr>
        <w:pStyle w:val="FirstParagraph"/>
      </w:pPr>
      <w:r>
        <w:rPr>
          <w:bCs/>
          <w:b/>
        </w:rPr>
        <w:t xml:space="preserve">University of Wellington</w:t>
      </w:r>
      <w:r>
        <w:t xml:space="preserve">, Wellington, New Zealand</w:t>
      </w:r>
      <w:r>
        <w:br/>
      </w:r>
      <w:r>
        <w:rPr>
          <w:iCs/>
          <w:i/>
        </w:rPr>
        <w:t xml:space="preserve">Graduated: 2013</w:t>
      </w:r>
    </w:p>
    <w:p>
      <w:pPr>
        <w:numPr>
          <w:ilvl w:val="0"/>
          <w:numId w:val="1004"/>
        </w:numPr>
        <w:pStyle w:val="Compact"/>
      </w:pPr>
      <w:r>
        <w:t xml:space="preserve">Relevant coursework: Control Systems, Robotics, Embedded Systems, and Industrial Automation.</w:t>
      </w:r>
    </w:p>
    <w:p>
      <w:pPr>
        <w:numPr>
          <w:ilvl w:val="0"/>
          <w:numId w:val="1004"/>
        </w:numPr>
        <w:pStyle w:val="Compact"/>
      </w:pPr>
      <w:r>
        <w:t xml:space="preserve">Published a thesis on "Sustainable Mechatronics Solutions for Agricultural Machinery in New Zealand," which was recognized by the New Zealand Engineering Society.</w:t>
      </w:r>
    </w:p>
    <w:bookmarkEnd w:id="26"/>
    <w:bookmarkStart w:id="27" w:name="professional-development"/>
    <w:p>
      <w:pPr>
        <w:pStyle w:val="Heading3"/>
      </w:pPr>
      <w:r>
        <w:t xml:space="preserve">Professional Development</w:t>
      </w:r>
    </w:p>
    <w:p>
      <w:pPr>
        <w:pStyle w:val="FirstParagraph"/>
      </w:pPr>
      <w:r>
        <w:rPr>
          <w:bCs/>
          <w:b/>
        </w:rPr>
        <w:t xml:space="preserve">Advanced PLC Programming Certificate</w:t>
      </w:r>
      <w:r>
        <w:t xml:space="preserve">, Automation Academy, Wellington, New Zealand</w:t>
      </w:r>
      <w:r>
        <w:br/>
      </w:r>
      <w:r>
        <w:rPr>
          <w:iCs/>
          <w:i/>
        </w:rPr>
        <w:t xml:space="preserve">Completed: 2016</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software (SolidWorks, AutoCAD), PLC programming (Siemens, Allen-Bradley), robotics (ROS, Arduino), and control systems design.</w:t>
      </w:r>
    </w:p>
    <w:p>
      <w:pPr>
        <w:numPr>
          <w:ilvl w:val="0"/>
          <w:numId w:val="1005"/>
        </w:numPr>
        <w:pStyle w:val="Compact"/>
      </w:pPr>
      <w:r>
        <w:rPr>
          <w:bCs/>
          <w:b/>
        </w:rPr>
        <w:t xml:space="preserve">Programming Languages:</w:t>
      </w:r>
      <w:r>
        <w:t xml:space="preserve"> </w:t>
      </w:r>
      <w:r>
        <w:t xml:space="preserve">Python, C++, JavaScript, and MATLAB.</w:t>
      </w:r>
    </w:p>
    <w:p>
      <w:pPr>
        <w:numPr>
          <w:ilvl w:val="0"/>
          <w:numId w:val="1005"/>
        </w:numPr>
        <w:pStyle w:val="Compact"/>
      </w:pPr>
      <w:r>
        <w:rPr>
          <w:bCs/>
          <w:b/>
        </w:rPr>
        <w:t xml:space="preserve">Industry Knowledge:</w:t>
      </w:r>
      <w:r>
        <w:t xml:space="preserve"> </w:t>
      </w:r>
      <w:r>
        <w:t xml:space="preserve">Familiar with ISO 9001 standards, OSHA regulations, and New Zealand’s renewable energy initiatives.</w:t>
      </w:r>
    </w:p>
    <w:p>
      <w:pPr>
        <w:numPr>
          <w:ilvl w:val="0"/>
          <w:numId w:val="1005"/>
        </w:numPr>
        <w:pStyle w:val="Compact"/>
      </w:pPr>
      <w:r>
        <w:rPr>
          <w:bCs/>
          <w:b/>
        </w:rPr>
        <w:t xml:space="preserve">Soft Skills:</w:t>
      </w:r>
      <w:r>
        <w:t xml:space="preserve"> </w:t>
      </w:r>
      <w:r>
        <w:t xml:space="preserve">Team collaboration, project management, and effective communication for technical and non-technical audiences in Wellington’s multicultural environment.</w:t>
      </w:r>
    </w:p>
    <w:bookmarkEnd w:id="29"/>
    <w:bookmarkStart w:id="30" w:name="certifications-licenses"/>
    <w:p>
      <w:pPr>
        <w:pStyle w:val="Heading2"/>
      </w:pPr>
      <w:r>
        <w:t xml:space="preserve">Certifications &amp; Licenses</w:t>
      </w:r>
    </w:p>
    <w:p>
      <w:pPr>
        <w:numPr>
          <w:ilvl w:val="0"/>
          <w:numId w:val="1006"/>
        </w:numPr>
        <w:pStyle w:val="Compact"/>
      </w:pPr>
      <w:r>
        <w:rPr>
          <w:bCs/>
          <w:b/>
        </w:rPr>
        <w:t xml:space="preserve">Registered Professional Engineer (RPEng)</w:t>
      </w:r>
      <w:r>
        <w:t xml:space="preserve"> </w:t>
      </w:r>
      <w:r>
        <w:t xml:space="preserve">– New Zealand Engineering Council, 2018</w:t>
      </w:r>
    </w:p>
    <w:p>
      <w:pPr>
        <w:numPr>
          <w:ilvl w:val="0"/>
          <w:numId w:val="1006"/>
        </w:numPr>
        <w:pStyle w:val="Compact"/>
      </w:pPr>
      <w:r>
        <w:rPr>
          <w:bCs/>
          <w:b/>
        </w:rPr>
        <w:t xml:space="preserve">OSHA 30-Hour General Industry Certification</w:t>
      </w:r>
      <w:r>
        <w:t xml:space="preserve">, Wellington Safety Training Institute, 2019</w:t>
      </w:r>
    </w:p>
    <w:p>
      <w:pPr>
        <w:numPr>
          <w:ilvl w:val="0"/>
          <w:numId w:val="1006"/>
        </w:numPr>
        <w:pStyle w:val="Compact"/>
      </w:pPr>
      <w:r>
        <w:rPr>
          <w:bCs/>
          <w:b/>
        </w:rPr>
        <w:t xml:space="preserve">Certified Mechatronics Technician (CMT)</w:t>
      </w:r>
      <w:r>
        <w:t xml:space="preserve">, International Society of Automation (ISA), 2021</w:t>
      </w:r>
    </w:p>
    <w:bookmarkEnd w:id="30"/>
    <w:bookmarkStart w:id="31" w:name="projects-and-portfolio"/>
    <w:p>
      <w:pPr>
        <w:pStyle w:val="Heading2"/>
      </w:pPr>
      <w:r>
        <w:t xml:space="preserve">Projects and Portfolio</w:t>
      </w:r>
    </w:p>
    <w:p>
      <w:pPr>
        <w:pStyle w:val="FirstParagraph"/>
      </w:pPr>
      <w:r>
        <w:rPr>
          <w:bCs/>
          <w:b/>
        </w:rPr>
        <w:t xml:space="preserve">Smart Agriculture System for Wellington Farms</w:t>
      </w:r>
      <w:r>
        <w:br/>
      </w:r>
      <w:r>
        <w:t xml:space="preserve">Developed an automated irrigation and monitoring system using IoT sensors and mechatronics principles to reduce water usage by 30% while improving crop yield. This project was funded by the New Zealand Ministry of Agriculture.</w:t>
      </w:r>
    </w:p>
    <w:p>
      <w:pPr>
        <w:pStyle w:val="BodyText"/>
      </w:pPr>
      <w:r>
        <w:rPr>
          <w:bCs/>
          <w:b/>
        </w:rPr>
        <w:t xml:space="preserve">Industrial Robotics Integration at SysTech Solutions</w:t>
      </w:r>
      <w:r>
        <w:br/>
      </w:r>
      <w:r>
        <w:t xml:space="preserve">Led the implementation of a robotic arm for assembling electronic components, increasing production capacity by 40% and earning recognition in the 2020 Wellington Tech Awards.</w:t>
      </w:r>
    </w:p>
    <w:bookmarkEnd w:id="31"/>
    <w:bookmarkStart w:id="32" w:name="professional-affiliations"/>
    <w:p>
      <w:pPr>
        <w:pStyle w:val="Heading2"/>
      </w:pPr>
      <w:r>
        <w:t xml:space="preserve">Professional Affiliations</w:t>
      </w:r>
    </w:p>
    <w:p>
      <w:pPr>
        <w:numPr>
          <w:ilvl w:val="0"/>
          <w:numId w:val="1007"/>
        </w:numPr>
        <w:pStyle w:val="Compact"/>
      </w:pPr>
      <w:r>
        <w:t xml:space="preserve">New Zealand Engineering Society (NZES)</w:t>
      </w:r>
    </w:p>
    <w:p>
      <w:pPr>
        <w:numPr>
          <w:ilvl w:val="0"/>
          <w:numId w:val="1007"/>
        </w:numPr>
        <w:pStyle w:val="Compact"/>
      </w:pPr>
      <w:r>
        <w:t xml:space="preserve">Institute of Electrical and Electronics Engineers (IEEE)</w:t>
      </w:r>
    </w:p>
    <w:p>
      <w:pPr>
        <w:numPr>
          <w:ilvl w:val="0"/>
          <w:numId w:val="1007"/>
        </w:numPr>
        <w:pStyle w:val="Compact"/>
      </w:pPr>
      <w:r>
        <w:t xml:space="preserve">Wellington Regional Business Council – Mechatronics Division</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 2023 John Doe. Curriculum Vitae for Mechatronics Engineer in New Zealand Wellington.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2025-11-28T15:50:20Z</dcterms:created>
  <dcterms:modified xsi:type="dcterms:W3CDTF">2025-11-28T15:50:20Z</dcterms:modified>
</cp:coreProperties>
</file>

<file path=docProps/custom.xml><?xml version="1.0" encoding="utf-8"?>
<Properties xmlns="http://schemas.openxmlformats.org/officeDocument/2006/custom-properties" xmlns:vt="http://schemas.openxmlformats.org/officeDocument/2006/docPropsVTypes"/>
</file>