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  <w:r>
        <w:t xml:space="preserve"> </w:t>
      </w:r>
      <w:r>
        <w:t xml:space="preserve">in</w:t>
      </w:r>
      <w:r>
        <w:t xml:space="preserve"> </w:t>
      </w:r>
      <w:r>
        <w:t xml:space="preserve">Bangladesh</w:t>
      </w:r>
      <w:r>
        <w:t xml:space="preserve"> </w:t>
      </w:r>
      <w:r>
        <w:t xml:space="preserve">Dhaka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Ayesha Rahman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ayesha.researcher@bdmail.com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+880-171-1234567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Dhaka, Bangladesh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15th March 1985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Medical Researcher with over a decade of experience in biomedical research, clinical trials, and public health initiatives. Specializing in infectious diseases, epidemiology, and translational medicine, I have contributed to groundbreaking studies in Bangladesh Dhaka. My work focuses on improving healthcare outcomes through evidence-based research, community engagement, and collaboration with local and international institutions. As a Medical Researcher based in Bangladesh Dhaka, I am committed to addressing regional health challenges while adhering to global scientific standards.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br/>
      </w:r>
      <w:r>
        <w:t xml:space="preserve">Dhaka Medical College, Bangladesh</w:t>
      </w:r>
      <w:r>
        <w:br/>
      </w:r>
      <w:r>
        <w:t xml:space="preserve">Graduated: 2008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Public Health (MPH)</w:t>
      </w:r>
      <w:r>
        <w:br/>
      </w:r>
      <w:r>
        <w:t xml:space="preserve">International Centre for Diarrheal Disease Research, Bangladesh (ICDDR,B)</w:t>
      </w:r>
      <w:r>
        <w:br/>
      </w:r>
      <w:r>
        <w:t xml:space="preserve">Graduated: 2011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Philosophy (PhD) in Medical Microbiology</w:t>
      </w:r>
      <w:r>
        <w:br/>
      </w:r>
      <w:r>
        <w:t xml:space="preserve">University of Dhaka, Bangladesh</w:t>
      </w:r>
      <w:r>
        <w:br/>
      </w:r>
      <w:r>
        <w:t xml:space="preserve">Graduated: 2016</w:t>
      </w:r>
    </w:p>
    <w:bookmarkEnd w:id="22"/>
    <w:bookmarkStart w:id="25" w:name="research-experience"/>
    <w:p>
      <w:pPr>
        <w:pStyle w:val="Heading2"/>
      </w:pPr>
      <w:r>
        <w:t xml:space="preserve">Research Experience</w:t>
      </w:r>
    </w:p>
    <w:bookmarkStart w:id="23" w:name="senior-medical-researcher"/>
    <w:p>
      <w:pPr>
        <w:pStyle w:val="Heading3"/>
      </w:pPr>
      <w:r>
        <w:t xml:space="preserve">Senior Medical Researcher</w:t>
      </w:r>
    </w:p>
    <w:p>
      <w:pPr>
        <w:pStyle w:val="FirstParagraph"/>
      </w:pPr>
      <w:r>
        <w:rPr>
          <w:bCs/>
          <w:b/>
        </w:rPr>
        <w:t xml:space="preserve">Bangladesh Institute of Development and Economic Research (BIDEB)</w:t>
      </w:r>
      <w:r>
        <w:br/>
      </w:r>
      <w:r>
        <w:t xml:space="preserve">Dhaka, Bangladesh</w:t>
      </w:r>
      <w:r>
        <w:br/>
      </w:r>
      <w:r>
        <w:t xml:space="preserve">2018 – Present</w:t>
      </w:r>
    </w:p>
    <w:p>
      <w:pPr>
        <w:numPr>
          <w:ilvl w:val="0"/>
          <w:numId w:val="1002"/>
        </w:numPr>
        <w:pStyle w:val="Compact"/>
      </w:pPr>
      <w:r>
        <w:t xml:space="preserve">Lead researcher on projects funded by the Bangladesh Department of Health Research, focusing on antimicrobial resistance and zoonotic diseases.</w:t>
      </w:r>
    </w:p>
    <w:p>
      <w:pPr>
        <w:numPr>
          <w:ilvl w:val="0"/>
          <w:numId w:val="1002"/>
        </w:numPr>
        <w:pStyle w:val="Compact"/>
      </w:pPr>
      <w:r>
        <w:t xml:space="preserve">Collaborated with the World Health Organization (WHO) to design and implement community-based interventions for malaria control in rural Bangladesh.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in journals such as *The Lancet Global Health* and *Journal of Infectious Diseases* on topics like vaccine efficacy and diagnostic tool development.</w:t>
      </w:r>
    </w:p>
    <w:bookmarkEnd w:id="23"/>
    <w:bookmarkStart w:id="24" w:name="medical-research-fellow"/>
    <w:p>
      <w:pPr>
        <w:pStyle w:val="Heading3"/>
      </w:pPr>
      <w:r>
        <w:t xml:space="preserve">Medical Research Fellow</w:t>
      </w:r>
    </w:p>
    <w:p>
      <w:pPr>
        <w:pStyle w:val="FirstParagraph"/>
      </w:pPr>
      <w:r>
        <w:rPr>
          <w:bCs/>
          <w:b/>
        </w:rPr>
        <w:t xml:space="preserve">International Centre for Diarrheal Disease Research, Bangladesh (ICDDR,B)</w:t>
      </w:r>
      <w:r>
        <w:br/>
      </w:r>
      <w:r>
        <w:t xml:space="preserve">Dhaka, Bangladesh</w:t>
      </w:r>
      <w:r>
        <w:br/>
      </w:r>
      <w:r>
        <w:t xml:space="preserve">2014 – 2017</w:t>
      </w:r>
    </w:p>
    <w:p>
      <w:pPr>
        <w:numPr>
          <w:ilvl w:val="0"/>
          <w:numId w:val="1003"/>
        </w:numPr>
        <w:pStyle w:val="Compact"/>
      </w:pPr>
      <w:r>
        <w:t xml:space="preserve">Conducted longitudinal studies on diarrheal diseases in children under five, contributing to the development of low-cost treatment protocols.</w:t>
      </w:r>
    </w:p>
    <w:p>
      <w:pPr>
        <w:numPr>
          <w:ilvl w:val="0"/>
          <w:numId w:val="1003"/>
        </w:numPr>
        <w:pStyle w:val="Compact"/>
      </w:pPr>
      <w:r>
        <w:t xml:space="preserve">Participated in the National Health Survey (NHS) as a data analyst, improving public health policy frameworks in Bangladesh Dhaka.</w:t>
      </w:r>
    </w:p>
    <w:p>
      <w:pPr>
        <w:numPr>
          <w:ilvl w:val="0"/>
          <w:numId w:val="1003"/>
        </w:numPr>
        <w:pStyle w:val="Compact"/>
      </w:pPr>
      <w:r>
        <w:t xml:space="preserve">Presented findings at the Annual Scientific Meeting of the Bangladesh Medical Research Council (BMRC).</w:t>
      </w:r>
    </w:p>
    <w:bookmarkEnd w:id="24"/>
    <w:bookmarkEnd w:id="25"/>
    <w:bookmarkStart w:id="26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4"/>
        </w:numPr>
        <w:pStyle w:val="Compact"/>
      </w:pPr>
      <w:r>
        <w:t xml:space="preserve">Rahman, A., &amp; Khan, M. A. (2021). "Antimicrobial Resistance in Urban Dhaka: A Public Health Crisis." *Bangladesh Journal of Medical Research*, 45(3), 112–130.</w:t>
      </w:r>
    </w:p>
    <w:p>
      <w:pPr>
        <w:numPr>
          <w:ilvl w:val="0"/>
          <w:numId w:val="1004"/>
        </w:numPr>
        <w:pStyle w:val="Compact"/>
      </w:pPr>
      <w:r>
        <w:t xml:space="preserve">Rahman, A., et al. (2020). "Efficacy of Oral Rehydration Solutions in Diarrheal Disease Management: A Randomized Controlled Trial." *Journal of Tropical Medicine*, 18(2), 45–60.</w:t>
      </w:r>
    </w:p>
    <w:p>
      <w:pPr>
        <w:numPr>
          <w:ilvl w:val="0"/>
          <w:numId w:val="1004"/>
        </w:numPr>
        <w:pStyle w:val="Compact"/>
      </w:pPr>
      <w:r>
        <w:t xml:space="preserve">Rahman, A. (2019). "Zoonotic Diseases in Bangladesh: Challenges and Opportunities for One Health Approaches." *Asia Pacific Journal of Public Health*, 31(7), 678–692.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Advanced knowledge of statistical analysis (SPSS, R, Stata).</w:t>
      </w:r>
    </w:p>
    <w:p>
      <w:pPr>
        <w:numPr>
          <w:ilvl w:val="0"/>
          <w:numId w:val="1005"/>
        </w:numPr>
        <w:pStyle w:val="Compact"/>
      </w:pPr>
      <w:r>
        <w:t xml:space="preserve">Expertise in molecular biology techniques (PCR, ELISA, DNA sequencing).</w:t>
      </w:r>
    </w:p>
    <w:p>
      <w:pPr>
        <w:numPr>
          <w:ilvl w:val="0"/>
          <w:numId w:val="1005"/>
        </w:numPr>
        <w:pStyle w:val="Compact"/>
      </w:pPr>
      <w:r>
        <w:t xml:space="preserve">Familiarity with ethical research protocols and regulatory compliance.</w:t>
      </w:r>
    </w:p>
    <w:p>
      <w:pPr>
        <w:numPr>
          <w:ilvl w:val="0"/>
          <w:numId w:val="1005"/>
        </w:numPr>
        <w:pStyle w:val="Compact"/>
      </w:pPr>
      <w:r>
        <w:t xml:space="preserve">Strong communication skills: presented at 15+ international conferences and authored 12+ research papers.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Bangladesh Medical Research Council (BMRC)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World Health Organization (WHO) - Collaborating Partner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Society for Infectious Diseases (ISID)</w:t>
      </w:r>
    </w:p>
    <w:bookmarkEnd w:id="28"/>
    <w:bookmarkStart w:id="29" w:name="honors-and-awards"/>
    <w:p>
      <w:pPr>
        <w:pStyle w:val="Heading2"/>
      </w:pPr>
      <w:r>
        <w:t xml:space="preserve">Honors and Awards</w:t>
      </w:r>
    </w:p>
    <w:p>
      <w:pPr>
        <w:numPr>
          <w:ilvl w:val="0"/>
          <w:numId w:val="1007"/>
        </w:numPr>
        <w:pStyle w:val="Compact"/>
      </w:pPr>
      <w:r>
        <w:t xml:space="preserve">Bangladesh National Research Award (2019) – For contributions to public health research in Dhaka.</w:t>
      </w:r>
    </w:p>
    <w:p>
      <w:pPr>
        <w:numPr>
          <w:ilvl w:val="0"/>
          <w:numId w:val="1007"/>
        </w:numPr>
        <w:pStyle w:val="Compact"/>
      </w:pPr>
      <w:r>
        <w:t xml:space="preserve">WHO Regional Health Innovation Grant (2017) – Supported a project on malaria surveillance in Bangladesh.</w:t>
      </w:r>
    </w:p>
    <w:p>
      <w:pPr>
        <w:numPr>
          <w:ilvl w:val="0"/>
          <w:numId w:val="1007"/>
        </w:numPr>
        <w:pStyle w:val="Compact"/>
      </w:pPr>
      <w:r>
        <w:t xml:space="preserve">ICDDR,B Young Researcher of the Year (2015)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Bangla:</w:t>
      </w:r>
      <w:r>
        <w:t xml:space="preserve"> </w:t>
      </w:r>
      <w:r>
        <w:t xml:space="preserve">Native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Fluent (TOEFL iBT: 105)</w:t>
      </w:r>
      <w:r>
        <w:br/>
      </w:r>
      <w:r>
        <w:rPr>
          <w:bCs/>
          <w:b/>
        </w:rPr>
        <w:t xml:space="preserve">Hindi:</w:t>
      </w:r>
      <w:r>
        <w:t xml:space="preserve"> </w:t>
      </w:r>
      <w:r>
        <w:t xml:space="preserve">Basic proficiency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Ayesha Rahman at ayesha.researcher@bdmail.com.</w:t>
      </w:r>
    </w:p>
    <w:p>
      <w:pPr>
        <w:pStyle w:val="BodyText"/>
      </w:pPr>
      <w:r>
        <w:rPr>
          <w:iCs/>
          <w:i/>
        </w:rPr>
        <w:t xml:space="preserve">This Curriculum Vitae reflects the professional journey of a Medical Researcher in Bangladesh Dhaka, emphasizing contributions to global health and local scientific advancement.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Medical Researcher in Bangladesh Dhaka</dc:title>
  <dc:creator/>
  <dc:language>en</dc:language>
  <cp:keywords/>
  <dcterms:created xsi:type="dcterms:W3CDTF">2026-06-04T07:00:00Z</dcterms:created>
  <dcterms:modified xsi:type="dcterms:W3CDTF">2026-06-04T07:00:00Z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