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33" w:name="medical-researcher-brazil-rio-de-janeiro"/>
    <w:p>
      <w:pPr>
        <w:pStyle w:val="Heading2"/>
      </w:pPr>
      <w:r>
        <w:t xml:space="preserve">Medical Researcher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Ana Luiza Ferreira Mendes</w:t>
      </w:r>
    </w:p>
    <w:p>
      <w:pPr>
        <w:pStyle w:val="BodyText"/>
      </w:pPr>
      <w:r>
        <w:rPr>
          <w:bCs/>
          <w:b/>
        </w:rPr>
        <w:t xml:space="preserve">Email:</w:t>
      </w:r>
      <w:r>
        <w:t xml:space="preserve"> </w:t>
      </w:r>
      <w:r>
        <w:t xml:space="preserve">analuiza.mendes@researcher.br</w:t>
      </w:r>
    </w:p>
    <w:p>
      <w:pPr>
        <w:pStyle w:val="BodyText"/>
      </w:pPr>
      <w:r>
        <w:rPr>
          <w:bCs/>
          <w:b/>
        </w:rPr>
        <w:t xml:space="preserve">Phone:</w:t>
      </w:r>
      <w:r>
        <w:t xml:space="preserve"> </w:t>
      </w:r>
      <w:r>
        <w:t xml:space="preserve">+55 (21) 98765-4321</w:t>
      </w:r>
    </w:p>
    <w:p>
      <w:pPr>
        <w:pStyle w:val="BodyText"/>
      </w:pPr>
      <w:r>
        <w:rPr>
          <w:bCs/>
          <w:b/>
        </w:rPr>
        <w:t xml:space="preserve">Address:</w:t>
      </w:r>
      <w:r>
        <w:t xml:space="preserve"> </w:t>
      </w:r>
      <w:r>
        <w:t xml:space="preserve">Rua das Flores, 123, Ipanema, Rio de Janeiro, Brazil CEP: 22040-090</w:t>
      </w:r>
    </w:p>
    <w:p>
      <w:pPr>
        <w:pStyle w:val="BodyText"/>
      </w:pPr>
      <w:r>
        <w:rPr>
          <w:bCs/>
          <w:b/>
        </w:rPr>
        <w:t xml:space="preserve">LinkedIn:</w:t>
      </w:r>
      <w:r>
        <w:t xml:space="preserve"> </w:t>
      </w:r>
      <w:r>
        <w:t xml:space="preserve">linkedin.com/in/analuizamendes</w:t>
      </w:r>
    </w:p>
    <w:bookmarkEnd w:id="20"/>
    <w:bookmarkStart w:id="21" w:name="professional-summary"/>
    <w:p>
      <w:pPr>
        <w:pStyle w:val="Heading3"/>
      </w:pPr>
      <w:r>
        <w:t xml:space="preserve">Professional Summary</w:t>
      </w:r>
    </w:p>
    <w:p>
      <w:pPr>
        <w:pStyle w:val="FirstParagraph"/>
      </w:pPr>
      <w:r>
        <w:t xml:space="preserve">Highly motivated Medical Researcher with over 12 years of experience in biomedical research, public health, and clinical trials. Specialized in infectious diseases and translational medicine, with a strong commitment to advancing healthcare solutions for Brazil's diverse population. Based in Rio de Janeiro, I have collaborated with leading institutions such as the Instituto Oswaldo Cruz (IOC) and the Universidade Federal do Rio de Janeiro (UFRJ). My work focuses on addressing regional health challenges through innovative research and community engagement, aligning with Brazil's national health priorities.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Universidade Federal do Rio de Janeiro (UFRJ), 2008-2012</w:t>
      </w:r>
    </w:p>
    <w:p>
      <w:pPr>
        <w:numPr>
          <w:ilvl w:val="0"/>
          <w:numId w:val="1001"/>
        </w:numPr>
        <w:pStyle w:val="Compact"/>
      </w:pPr>
      <w:r>
        <w:rPr>
          <w:bCs/>
          <w:b/>
        </w:rPr>
        <w:t xml:space="preserve">MSc in Molecular Medicine</w:t>
      </w:r>
      <w:r>
        <w:t xml:space="preserve">, Instituto Oswaldo Cruz (IOC), 2013-2015</w:t>
      </w:r>
    </w:p>
    <w:p>
      <w:pPr>
        <w:numPr>
          <w:ilvl w:val="0"/>
          <w:numId w:val="1001"/>
        </w:numPr>
        <w:pStyle w:val="Compact"/>
      </w:pPr>
      <w:r>
        <w:rPr>
          <w:bCs/>
          <w:b/>
        </w:rPr>
        <w:t xml:space="preserve">PhD in Public Health and Infectious Diseases</w:t>
      </w:r>
      <w:r>
        <w:t xml:space="preserve">, Fundação Oswaldo Cruz (Fiocruz), 2016-2019</w:t>
      </w:r>
    </w:p>
    <w:bookmarkEnd w:id="22"/>
    <w:bookmarkStart w:id="26" w:name="professional-experience"/>
    <w:p>
      <w:pPr>
        <w:pStyle w:val="Heading3"/>
      </w:pPr>
      <w:r>
        <w:t xml:space="preserve">Professional Experience</w:t>
      </w:r>
    </w:p>
    <w:bookmarkStart w:id="23" w:name="X988614e286cfb6b5bb7fbcdef970142fa071b15"/>
    <w:p>
      <w:pPr>
        <w:pStyle w:val="Heading4"/>
      </w:pPr>
      <w:r>
        <w:t xml:space="preserve">Senior Medical Researcher | Instituto Nacional de Saúde Pública (INSP), Rio de Janeiro, Brazil</w:t>
      </w:r>
    </w:p>
    <w:p>
      <w:pPr>
        <w:pStyle w:val="FirstParagraph"/>
      </w:pPr>
      <w:r>
        <w:rPr>
          <w:iCs/>
          <w:i/>
        </w:rPr>
        <w:t xml:space="preserve">Jan 2020 – Present</w:t>
      </w:r>
    </w:p>
    <w:p>
      <w:pPr>
        <w:numPr>
          <w:ilvl w:val="0"/>
          <w:numId w:val="1002"/>
        </w:numPr>
        <w:pStyle w:val="Compact"/>
      </w:pPr>
      <w:r>
        <w:t xml:space="preserve">Led a multi-disciplinary team to study the epidemiology of dengue and Zika in urban populations of Rio de Janeiro, resulting in two peer-reviewed publications in *PLOS Neglected Tropical Diseases*.</w:t>
      </w:r>
    </w:p>
    <w:p>
      <w:pPr>
        <w:numPr>
          <w:ilvl w:val="0"/>
          <w:numId w:val="1002"/>
        </w:numPr>
        <w:pStyle w:val="Compact"/>
      </w:pPr>
      <w:r>
        <w:t xml:space="preserve">Collaborated with the Brazilian Ministry of Health to design community-based interventions for vector control, improving public awareness and reducing transmission rates by 20% in pilot regions.</w:t>
      </w:r>
    </w:p>
    <w:p>
      <w:pPr>
        <w:numPr>
          <w:ilvl w:val="0"/>
          <w:numId w:val="1002"/>
        </w:numPr>
        <w:pStyle w:val="Compact"/>
      </w:pPr>
      <w:r>
        <w:t xml:space="preserve">Managed a $2M grant from the National Council for Scientific and Technological Development (CNPq) to develop rapid diagnostic tools for tropical diseases.</w:t>
      </w:r>
    </w:p>
    <w:bookmarkEnd w:id="23"/>
    <w:bookmarkStart w:id="24" w:name="X46542097bd35b8fa645e761e327288871a99fd4"/>
    <w:p>
      <w:pPr>
        <w:pStyle w:val="Heading4"/>
      </w:pPr>
      <w:r>
        <w:t xml:space="preserve">Postdoctoral Research Fellow | Universidade do Estado do Rio de Janeiro (UERJ), Brazil</w:t>
      </w:r>
    </w:p>
    <w:p>
      <w:pPr>
        <w:pStyle w:val="FirstParagraph"/>
      </w:pPr>
      <w:r>
        <w:rPr>
          <w:iCs/>
          <w:i/>
        </w:rPr>
        <w:t xml:space="preserve">2019-2020</w:t>
      </w:r>
    </w:p>
    <w:p>
      <w:pPr>
        <w:numPr>
          <w:ilvl w:val="0"/>
          <w:numId w:val="1003"/>
        </w:numPr>
        <w:pStyle w:val="Compact"/>
      </w:pPr>
      <w:r>
        <w:t xml:space="preserve">Focused on genomics of drug-resistant tuberculosis, publishing findings in *The Lancet Global Health*.</w:t>
      </w:r>
    </w:p>
    <w:p>
      <w:pPr>
        <w:numPr>
          <w:ilvl w:val="0"/>
          <w:numId w:val="1003"/>
        </w:numPr>
        <w:pStyle w:val="Compact"/>
      </w:pPr>
      <w:r>
        <w:t xml:space="preserve">Developed a bioinformatics pipeline for analyzing large-scale genomic data, adopted by three regional health agencies.</w:t>
      </w:r>
    </w:p>
    <w:p>
      <w:pPr>
        <w:numPr>
          <w:ilvl w:val="0"/>
          <w:numId w:val="1003"/>
        </w:numPr>
        <w:pStyle w:val="Compact"/>
      </w:pPr>
      <w:r>
        <w:t xml:space="preserve">Organized workshops for medical students on ethical research practices, reaching over 500 participants across Rio de Janeiro.</w:t>
      </w:r>
    </w:p>
    <w:bookmarkEnd w:id="24"/>
    <w:bookmarkStart w:id="25" w:name="Xab889e4dad623fb90944ffd4d1350302bb120a8"/>
    <w:p>
      <w:pPr>
        <w:pStyle w:val="Heading4"/>
      </w:pPr>
      <w:r>
        <w:t xml:space="preserve">Research Assistant | Instituto Oswaldo Cruz (IOC), Rio de Janeiro, Brazil</w:t>
      </w:r>
    </w:p>
    <w:p>
      <w:pPr>
        <w:pStyle w:val="FirstParagraph"/>
      </w:pPr>
      <w:r>
        <w:rPr>
          <w:iCs/>
          <w:i/>
        </w:rPr>
        <w:t xml:space="preserve">2015-2016</w:t>
      </w:r>
    </w:p>
    <w:p>
      <w:pPr>
        <w:numPr>
          <w:ilvl w:val="0"/>
          <w:numId w:val="1004"/>
        </w:numPr>
        <w:pStyle w:val="Compact"/>
      </w:pPr>
      <w:r>
        <w:t xml:space="preserve">Contributed to a WHO-funded project on malaria eradication strategies in the Amazon basin, analyzing drug resistance patterns.</w:t>
      </w:r>
    </w:p>
    <w:p>
      <w:pPr>
        <w:numPr>
          <w:ilvl w:val="0"/>
          <w:numId w:val="1004"/>
        </w:numPr>
        <w:pStyle w:val="Compact"/>
      </w:pPr>
      <w:r>
        <w:t xml:space="preserve">Assisted in the development of a novel vaccine candidate for Chagas disease, published in *Nature Communications*.</w:t>
      </w:r>
    </w:p>
    <w:p>
      <w:pPr>
        <w:numPr>
          <w:ilvl w:val="0"/>
          <w:numId w:val="1004"/>
        </w:numPr>
        <w:pStyle w:val="Compact"/>
      </w:pPr>
      <w:r>
        <w:t xml:space="preserve">Collaborated with local hospitals to collect clinical samples, ensuring compliance with Brazilian health regulations and ethical standards.</w:t>
      </w:r>
    </w:p>
    <w:bookmarkEnd w:id="25"/>
    <w:bookmarkEnd w:id="26"/>
    <w:bookmarkStart w:id="27" w:name="research-interests"/>
    <w:p>
      <w:pPr>
        <w:pStyle w:val="Heading3"/>
      </w:pPr>
      <w:r>
        <w:t xml:space="preserve">Research Interests</w:t>
      </w:r>
    </w:p>
    <w:p>
      <w:pPr>
        <w:numPr>
          <w:ilvl w:val="0"/>
          <w:numId w:val="1005"/>
        </w:numPr>
        <w:pStyle w:val="Compact"/>
      </w:pPr>
      <w:r>
        <w:t xml:space="preserve">Infectious diseases (dengue, Zika, tuberculosis)</w:t>
      </w:r>
    </w:p>
    <w:p>
      <w:pPr>
        <w:numPr>
          <w:ilvl w:val="0"/>
          <w:numId w:val="1005"/>
        </w:numPr>
        <w:pStyle w:val="Compact"/>
      </w:pPr>
      <w:r>
        <w:t xml:space="preserve">Translational medicine and diagnostics</w:t>
      </w:r>
    </w:p>
    <w:p>
      <w:pPr>
        <w:numPr>
          <w:ilvl w:val="0"/>
          <w:numId w:val="1005"/>
        </w:numPr>
        <w:pStyle w:val="Compact"/>
      </w:pPr>
      <w:r>
        <w:t xml:space="preserve">Public health policy and epidemiology</w:t>
      </w:r>
    </w:p>
    <w:p>
      <w:pPr>
        <w:numPr>
          <w:ilvl w:val="0"/>
          <w:numId w:val="1005"/>
        </w:numPr>
        <w:pStyle w:val="Compact"/>
      </w:pPr>
      <w:r>
        <w:t xml:space="preserve">Bioethics in medical research</w:t>
      </w:r>
    </w:p>
    <w:bookmarkEnd w:id="27"/>
    <w:bookmarkStart w:id="28" w:name="publications-selected"/>
    <w:p>
      <w:pPr>
        <w:pStyle w:val="Heading3"/>
      </w:pPr>
      <w:r>
        <w:t xml:space="preserve">Publications (Selected)</w:t>
      </w:r>
    </w:p>
    <w:p>
      <w:pPr>
        <w:numPr>
          <w:ilvl w:val="0"/>
          <w:numId w:val="1006"/>
        </w:numPr>
        <w:pStyle w:val="Compact"/>
      </w:pPr>
      <w:r>
        <w:t xml:space="preserve">Mendes, A.L., et al. (2022). "Epidemiological trends of dengue in Rio de Janeiro: A 10-year analysis." *PLOS Neglected Tropical Diseases*, 16(5): e0010453.</w:t>
      </w:r>
    </w:p>
    <w:p>
      <w:pPr>
        <w:numPr>
          <w:ilvl w:val="0"/>
          <w:numId w:val="1006"/>
        </w:numPr>
        <w:pStyle w:val="Compact"/>
      </w:pPr>
      <w:r>
        <w:t xml:space="preserve">Mendes, A.L., et al. (2021). "Rapid diagnostic test development for drug-resistant tuberculosis in Brazil." *The Lancet Global Health*, 9(8): e478-e486.</w:t>
      </w:r>
    </w:p>
    <w:p>
      <w:pPr>
        <w:numPr>
          <w:ilvl w:val="0"/>
          <w:numId w:val="1006"/>
        </w:numPr>
        <w:pStyle w:val="Compact"/>
      </w:pPr>
      <w:r>
        <w:t xml:space="preserve">Mendes, A.L., et al. (2019). "Genomic insights into Chagas disease transmission in the Amazon region." *Nature Communications*, 10: 3215.</w:t>
      </w:r>
    </w:p>
    <w:bookmarkEnd w:id="28"/>
    <w:bookmarkStart w:id="29" w:name="skills"/>
    <w:p>
      <w:pPr>
        <w:pStyle w:val="Heading3"/>
      </w:pPr>
      <w:r>
        <w:t xml:space="preserve">Skills</w:t>
      </w:r>
    </w:p>
    <w:p>
      <w:pPr>
        <w:numPr>
          <w:ilvl w:val="0"/>
          <w:numId w:val="1007"/>
        </w:numPr>
        <w:pStyle w:val="Compact"/>
      </w:pPr>
      <w:r>
        <w:t xml:space="preserve">Advanced laboratory techniques (PCR, ELISA, flow cytometry)</w:t>
      </w:r>
    </w:p>
    <w:p>
      <w:pPr>
        <w:numPr>
          <w:ilvl w:val="0"/>
          <w:numId w:val="1007"/>
        </w:numPr>
        <w:pStyle w:val="Compact"/>
      </w:pPr>
      <w:r>
        <w:t xml:space="preserve">Bioinformatics (R, Python, Bioconductor)</w:t>
      </w:r>
    </w:p>
    <w:p>
      <w:pPr>
        <w:numPr>
          <w:ilvl w:val="0"/>
          <w:numId w:val="1007"/>
        </w:numPr>
        <w:pStyle w:val="Compact"/>
      </w:pPr>
      <w:r>
        <w:t xml:space="preserve">Data analysis and statistical modeling</w:t>
      </w:r>
    </w:p>
    <w:p>
      <w:pPr>
        <w:numPr>
          <w:ilvl w:val="0"/>
          <w:numId w:val="1007"/>
        </w:numPr>
        <w:pStyle w:val="Compact"/>
      </w:pPr>
      <w:r>
        <w:t xml:space="preserve">Grant writing and project management</w:t>
      </w:r>
    </w:p>
    <w:p>
      <w:pPr>
        <w:numPr>
          <w:ilvl w:val="0"/>
          <w:numId w:val="1007"/>
        </w:numPr>
        <w:pStyle w:val="Compact"/>
      </w:pPr>
      <w:r>
        <w:t xml:space="preserve">Public speaking and scientific communication</w:t>
      </w:r>
    </w:p>
    <w:bookmarkEnd w:id="29"/>
    <w:bookmarkStart w:id="30" w:name="certifications-awards"/>
    <w:p>
      <w:pPr>
        <w:pStyle w:val="Heading3"/>
      </w:pPr>
      <w:r>
        <w:t xml:space="preserve">Certifications &amp; Awards</w:t>
      </w:r>
    </w:p>
    <w:p>
      <w:pPr>
        <w:numPr>
          <w:ilvl w:val="0"/>
          <w:numId w:val="1008"/>
        </w:numPr>
        <w:pStyle w:val="Compact"/>
      </w:pPr>
      <w:r>
        <w:t xml:space="preserve">Certified Clinical Research Professional (CCRP), 2021</w:t>
      </w:r>
    </w:p>
    <w:p>
      <w:pPr>
        <w:numPr>
          <w:ilvl w:val="0"/>
          <w:numId w:val="1008"/>
        </w:numPr>
        <w:pStyle w:val="Compact"/>
      </w:pPr>
      <w:r>
        <w:t xml:space="preserve">Emerging Leader in Global Health, Brazilian Society of Infectious Diseases (SBIM), 2020</w:t>
      </w:r>
    </w:p>
    <w:p>
      <w:pPr>
        <w:numPr>
          <w:ilvl w:val="0"/>
          <w:numId w:val="1008"/>
        </w:numPr>
        <w:pStyle w:val="Compact"/>
      </w:pPr>
      <w:r>
        <w:t xml:space="preserve">Outstanding Researcher Award, UFRJ, 2019</w:t>
      </w:r>
    </w:p>
    <w:bookmarkEnd w:id="30"/>
    <w:bookmarkStart w:id="31" w:name="languages"/>
    <w:p>
      <w:pPr>
        <w:pStyle w:val="Heading3"/>
      </w:pPr>
      <w:r>
        <w:t xml:space="preserve">Languages</w:t>
      </w:r>
    </w:p>
    <w:p>
      <w:pPr>
        <w:numPr>
          <w:ilvl w:val="0"/>
          <w:numId w:val="1009"/>
        </w:numPr>
        <w:pStyle w:val="Compact"/>
      </w:pPr>
      <w:r>
        <w:t xml:space="preserve">Portuguese (native)</w:t>
      </w:r>
    </w:p>
    <w:p>
      <w:pPr>
        <w:numPr>
          <w:ilvl w:val="0"/>
          <w:numId w:val="1009"/>
        </w:numPr>
        <w:pStyle w:val="Compact"/>
      </w:pPr>
      <w:r>
        <w:t xml:space="preserve">English (fluent)</w:t>
      </w:r>
    </w:p>
    <w:p>
      <w:pPr>
        <w:numPr>
          <w:ilvl w:val="0"/>
          <w:numId w:val="1009"/>
        </w:numPr>
        <w:pStyle w:val="Compact"/>
      </w:pPr>
      <w:r>
        <w:t xml:space="preserve">Spanish (intermediate)</w:t>
      </w:r>
    </w:p>
    <w:bookmarkEnd w:id="31"/>
    <w:bookmarkStart w:id="32" w:name="other-information"/>
    <w:p>
      <w:pPr>
        <w:pStyle w:val="Heading3"/>
      </w:pPr>
      <w:r>
        <w:t xml:space="preserve">Other Information</w:t>
      </w:r>
    </w:p>
    <w:p>
      <w:pPr>
        <w:pStyle w:val="FirstParagraph"/>
      </w:pPr>
      <w:r>
        <w:rPr>
          <w:bCs/>
          <w:b/>
        </w:rPr>
        <w:t xml:space="preserve">Community Engagement:</w:t>
      </w:r>
      <w:r>
        <w:t xml:space="preserve"> </w:t>
      </w:r>
      <w:r>
        <w:t xml:space="preserve">Active member of the Rio de Janeiro Health Research Network, organizing free health screenings for underserved populations.</w:t>
      </w:r>
    </w:p>
    <w:p>
      <w:pPr>
        <w:pStyle w:val="BodyText"/>
      </w:pPr>
      <w:r>
        <w:rPr>
          <w:bCs/>
          <w:b/>
        </w:rPr>
        <w:t xml:space="preserve">Volunteer Work:</w:t>
      </w:r>
      <w:r>
        <w:t xml:space="preserve"> </w:t>
      </w:r>
      <w:r>
        <w:t xml:space="preserve">Mentored 20+ medical students through the "Ciência na Rua" initiative, promoting STEM education in low-income neighborhoods.</w:t>
      </w:r>
    </w:p>
    <w:bookmarkEnd w:id="32"/>
    <w:p>
      <w:pPr>
        <w:pStyle w:val="BodyText"/>
      </w:pPr>
      <w:r>
        <w:t xml:space="preserve">This Curriculum Vitae reflects the expertise and contributions of a Medical Researcher based in Brazil Rio de Janeiro, dedicated to advancing healthcare through science and community collaboration.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Brazil Rio de Janeiro</dc:title>
  <dc:creator/>
  <dc:language>en</dc:language>
  <cp:keywords/>
  <dcterms:created xsi:type="dcterms:W3CDTF">2026-06-04T07:44:57Z</dcterms:created>
  <dcterms:modified xsi:type="dcterms:W3CDTF">2026-06-04T07:44:57Z</dcterms:modified>
</cp:coreProperties>
</file>

<file path=docProps/custom.xml><?xml version="1.0" encoding="utf-8"?>
<Properties xmlns="http://schemas.openxmlformats.org/officeDocument/2006/custom-properties" xmlns:vt="http://schemas.openxmlformats.org/officeDocument/2006/docPropsVTypes"/>
</file>