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Guangzhou</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accomplished Medical Researcher with over [X years] of experience in advancing biomedical sciences. Specializing in [specific field, e.g., oncology, infectious diseases, or public health], I have contributed to groundbreaking research projects that align with the priorities of China Guangzhou’s healthcare innovation ecosystem. My work bridges global scientific standards with local healthcare challenges, focusing on improving patient outcomes and fostering collaboration between international and Chinese institutions. A strong advocate for evidence-based practices, I am committed to driving medical advancements that resonate with the needs of China's diverse population.</w:t>
      </w:r>
    </w:p>
    <w:bookmarkEnd w:id="21"/>
    <w:bookmarkStart w:id="25" w:name="education"/>
    <w:p>
      <w:pPr>
        <w:pStyle w:val="Heading2"/>
      </w:pPr>
      <w:r>
        <w:t xml:space="preserve">Education</w:t>
      </w:r>
    </w:p>
    <w:bookmarkStart w:id="22" w:name="ph.d.-in-medical-science"/>
    <w:p>
      <w:pPr>
        <w:pStyle w:val="Heading3"/>
      </w:pPr>
      <w:r>
        <w:t xml:space="preserve">Ph.D. in Medical Science</w:t>
      </w:r>
    </w:p>
    <w:p>
      <w:pPr>
        <w:pStyle w:val="FirstParagraph"/>
      </w:pPr>
      <w:r>
        <w:rPr>
          <w:bCs/>
          <w:b/>
        </w:rPr>
        <w:t xml:space="preserve">Institution:</w:t>
      </w:r>
      <w:r>
        <w:t xml:space="preserve"> </w:t>
      </w:r>
      <w:r>
        <w:t xml:space="preserve">[Your University Name], Guangzhou, China</w:t>
      </w:r>
    </w:p>
    <w:p>
      <w:pPr>
        <w:pStyle w:val="BodyText"/>
      </w:pPr>
      <w:r>
        <w:rPr>
          <w:bCs/>
          <w:b/>
        </w:rPr>
        <w:t xml:space="preserve">Date:</w:t>
      </w:r>
      <w:r>
        <w:t xml:space="preserve"> </w:t>
      </w:r>
      <w:r>
        <w:t xml:space="preserve">[Year – Year]</w:t>
      </w:r>
    </w:p>
    <w:p>
      <w:pPr>
        <w:pStyle w:val="BodyText"/>
      </w:pPr>
      <w:r>
        <w:t xml:space="preserve">Dissertation: [Title of Dissertation, e.g., "Genetic Markers for Early Detection of Lung Cancer in Chinese Populations"]</w:t>
      </w:r>
    </w:p>
    <w:bookmarkEnd w:id="22"/>
    <w:bookmarkStart w:id="23" w:name="m.sc.-in-biomedical-research"/>
    <w:p>
      <w:pPr>
        <w:pStyle w:val="Heading3"/>
      </w:pPr>
      <w:r>
        <w:t xml:space="preserve">M.Sc. in Biomedical Research</w:t>
      </w:r>
    </w:p>
    <w:p>
      <w:pPr>
        <w:pStyle w:val="FirstParagraph"/>
      </w:pPr>
      <w:r>
        <w:rPr>
          <w:bCs/>
          <w:b/>
        </w:rPr>
        <w:t xml:space="preserve">Institution:</w:t>
      </w:r>
      <w:r>
        <w:t xml:space="preserve"> </w:t>
      </w:r>
      <w:r>
        <w:t xml:space="preserve">[Your University Name], Guangzhou, China</w:t>
      </w:r>
    </w:p>
    <w:p>
      <w:pPr>
        <w:pStyle w:val="BodyText"/>
      </w:pPr>
      <w:r>
        <w:rPr>
          <w:bCs/>
          <w:b/>
        </w:rPr>
        <w:t xml:space="preserve">Date:</w:t>
      </w:r>
      <w:r>
        <w:t xml:space="preserve"> </w:t>
      </w:r>
      <w:r>
        <w:t xml:space="preserve">[Year – Year]</w:t>
      </w:r>
    </w:p>
    <w:p>
      <w:pPr>
        <w:pStyle w:val="BodyText"/>
      </w:pPr>
      <w:r>
        <w:t xml:space="preserve">Thesis: [Title of Thesis, e.g., "Epidemiological Trends of Cardiovascular Diseases in Southern China"]</w:t>
      </w:r>
    </w:p>
    <w:bookmarkEnd w:id="23"/>
    <w:bookmarkStart w:id="24" w:name="b.sc.-in-biology"/>
    <w:p>
      <w:pPr>
        <w:pStyle w:val="Heading3"/>
      </w:pPr>
      <w:r>
        <w:t xml:space="preserve">B.Sc. in Biology</w:t>
      </w:r>
    </w:p>
    <w:p>
      <w:pPr>
        <w:pStyle w:val="FirstParagraph"/>
      </w:pPr>
      <w:r>
        <w:rPr>
          <w:bCs/>
          <w:b/>
        </w:rPr>
        <w:t xml:space="preserve">Institution:</w:t>
      </w:r>
      <w:r>
        <w:t xml:space="preserve"> </w:t>
      </w:r>
      <w:r>
        <w:t xml:space="preserve">[Your University Name], [Country]</w:t>
      </w:r>
    </w:p>
    <w:p>
      <w:pPr>
        <w:pStyle w:val="BodyText"/>
      </w:pPr>
      <w:r>
        <w:rPr>
          <w:bCs/>
          <w:b/>
        </w:rPr>
        <w:t xml:space="preserve">Date:</w:t>
      </w:r>
      <w:r>
        <w:t xml:space="preserve"> </w:t>
      </w:r>
      <w:r>
        <w:t xml:space="preserve">[Year – Year]</w:t>
      </w:r>
    </w:p>
    <w:bookmarkEnd w:id="24"/>
    <w:bookmarkEnd w:id="25"/>
    <w:bookmarkStart w:id="28" w:name="research-experience"/>
    <w:p>
      <w:pPr>
        <w:pStyle w:val="Heading2"/>
      </w:pPr>
      <w:r>
        <w:t xml:space="preserve">Research Experience</w:t>
      </w:r>
    </w:p>
    <w:bookmarkStart w:id="26" w:name="senior-medical-researcher"/>
    <w:p>
      <w:pPr>
        <w:pStyle w:val="Heading3"/>
      </w:pPr>
      <w:r>
        <w:t xml:space="preserve">Senior Medical Researcher</w:t>
      </w:r>
    </w:p>
    <w:p>
      <w:pPr>
        <w:pStyle w:val="FirstParagraph"/>
      </w:pPr>
      <w:r>
        <w:rPr>
          <w:bCs/>
          <w:b/>
        </w:rPr>
        <w:t xml:space="preserve">Institution:</w:t>
      </w:r>
      <w:r>
        <w:t xml:space="preserve"> </w:t>
      </w:r>
      <w:r>
        <w:t xml:space="preserve">Guangzhou Institute of Biomedicine, China</w:t>
      </w:r>
    </w:p>
    <w:p>
      <w:pPr>
        <w:pStyle w:val="BodyText"/>
      </w:pPr>
      <w:r>
        <w:rPr>
          <w:bCs/>
          <w:b/>
        </w:rPr>
        <w:t xml:space="preserve">Date:</w:t>
      </w:r>
      <w:r>
        <w:t xml:space="preserve"> </w:t>
      </w:r>
      <w:r>
        <w:t xml:space="preserve">[Year – Present]</w:t>
      </w:r>
    </w:p>
    <w:p>
      <w:pPr>
        <w:numPr>
          <w:ilvl w:val="0"/>
          <w:numId w:val="1001"/>
        </w:numPr>
        <w:pStyle w:val="Compact"/>
      </w:pPr>
      <w:r>
        <w:t xml:space="preserve">Led a team of 10 researchers in a multi-disciplinary project focused on developing targeted therapies for rare genetic disorders.</w:t>
      </w:r>
    </w:p>
    <w:p>
      <w:pPr>
        <w:numPr>
          <w:ilvl w:val="0"/>
          <w:numId w:val="1001"/>
        </w:numPr>
        <w:pStyle w:val="Compact"/>
      </w:pPr>
      <w:r>
        <w:t xml:space="preserve">Collaborated with the Chinese Academy of Sciences to integrate AI-driven analytics into clinical trial design, improving data efficiency by 30%.</w:t>
      </w:r>
    </w:p>
    <w:p>
      <w:pPr>
        <w:numPr>
          <w:ilvl w:val="0"/>
          <w:numId w:val="1001"/>
        </w:numPr>
        <w:pStyle w:val="Compact"/>
      </w:pPr>
      <w:r>
        <w:t xml:space="preserve">Published findings in high-impact journals such as *Nature Medicine* and *The Lancet Global Health*, emphasizing the role of precision medicine in Guangzhou’s healthcare system.</w:t>
      </w:r>
    </w:p>
    <w:bookmarkEnd w:id="26"/>
    <w:bookmarkStart w:id="27" w:name="postdoctoral-researcher"/>
    <w:p>
      <w:pPr>
        <w:pStyle w:val="Heading3"/>
      </w:pPr>
      <w:r>
        <w:t xml:space="preserve">Postdoctoral Researcher</w:t>
      </w:r>
    </w:p>
    <w:p>
      <w:pPr>
        <w:pStyle w:val="FirstParagraph"/>
      </w:pPr>
      <w:r>
        <w:rPr>
          <w:bCs/>
          <w:b/>
        </w:rPr>
        <w:t xml:space="preserve">Institution:</w:t>
      </w:r>
      <w:r>
        <w:t xml:space="preserve"> </w:t>
      </w:r>
      <w:r>
        <w:t xml:space="preserve">Sun Yat-sen University, Guangzhou, China</w:t>
      </w:r>
    </w:p>
    <w:p>
      <w:pPr>
        <w:pStyle w:val="BodyText"/>
      </w:pPr>
      <w:r>
        <w:rPr>
          <w:bCs/>
          <w:b/>
        </w:rPr>
        <w:t xml:space="preserve">Date:</w:t>
      </w:r>
      <w:r>
        <w:t xml:space="preserve"> </w:t>
      </w:r>
      <w:r>
        <w:t xml:space="preserve">[Year – Year]</w:t>
      </w:r>
    </w:p>
    <w:p>
      <w:pPr>
        <w:numPr>
          <w:ilvl w:val="0"/>
          <w:numId w:val="1002"/>
        </w:numPr>
        <w:pStyle w:val="Compact"/>
      </w:pPr>
      <w:r>
        <w:t xml:space="preserve">Conducted research on the molecular mechanisms of viral infections, contributing to the development of diagnostic tools for emerging pathogens.</w:t>
      </w:r>
    </w:p>
    <w:p>
      <w:pPr>
        <w:numPr>
          <w:ilvl w:val="0"/>
          <w:numId w:val="1002"/>
        </w:numPr>
        <w:pStyle w:val="Compact"/>
      </w:pPr>
      <w:r>
        <w:t xml:space="preserve">Partnered with local hospitals to implement real-world data collection protocols, enhancing the translational potential of laboratory discoveries.</w:t>
      </w:r>
    </w:p>
    <w:p>
      <w:pPr>
        <w:numPr>
          <w:ilvl w:val="0"/>
          <w:numId w:val="1002"/>
        </w:numPr>
        <w:pStyle w:val="Compact"/>
      </w:pPr>
      <w:r>
        <w:t xml:space="preserve">Received funding from the Guangdong Provincial Science and Technology Plan for a project on "Epidemiology and Control of Zoonotic Diseases in South China."</w:t>
      </w:r>
    </w:p>
    <w:bookmarkEnd w:id="27"/>
    <w:bookmarkEnd w:id="28"/>
    <w:bookmarkStart w:id="29" w:name="publications"/>
    <w:p>
      <w:pPr>
        <w:pStyle w:val="Heading2"/>
      </w:pPr>
      <w:r>
        <w:t xml:space="preserve">Publications</w:t>
      </w:r>
    </w:p>
    <w:p>
      <w:pPr>
        <w:numPr>
          <w:ilvl w:val="0"/>
          <w:numId w:val="1003"/>
        </w:numPr>
        <w:pStyle w:val="Compact"/>
      </w:pPr>
      <w:r>
        <w:rPr>
          <w:bCs/>
          <w:b/>
        </w:rPr>
        <w:t xml:space="preserve">[Title of Paper]</w:t>
      </w:r>
      <w:r>
        <w:t xml:space="preserve">, *Journal of Clinical Investigation*, 2023. (Co-author, Guangzhou-based research team)</w:t>
      </w:r>
    </w:p>
    <w:p>
      <w:pPr>
        <w:numPr>
          <w:ilvl w:val="0"/>
          <w:numId w:val="1003"/>
        </w:numPr>
        <w:pStyle w:val="Compact"/>
      </w:pPr>
      <w:r>
        <w:rPr>
          <w:bCs/>
          <w:b/>
        </w:rPr>
        <w:t xml:space="preserve">[Title of Paper]</w:t>
      </w:r>
      <w:r>
        <w:t xml:space="preserve">, *Cell Reports*, 2022. (First author, focused on immune response in Chinese populations).</w:t>
      </w:r>
    </w:p>
    <w:p>
      <w:pPr>
        <w:numPr>
          <w:ilvl w:val="0"/>
          <w:numId w:val="1003"/>
        </w:numPr>
        <w:pStyle w:val="Compact"/>
      </w:pPr>
      <w:r>
        <w:rPr>
          <w:bCs/>
          <w:b/>
        </w:rPr>
        <w:t xml:space="preserve">[Title of Paper]</w:t>
      </w:r>
      <w:r>
        <w:t xml:space="preserve">, *Chinese Journal of Medical Research*, 2021. (Invited review article on clinical trial innovations in Guangzhou).</w:t>
      </w:r>
    </w:p>
    <w:bookmarkEnd w:id="29"/>
    <w:bookmarkStart w:id="30" w:name="professional-affiliations"/>
    <w:p>
      <w:pPr>
        <w:pStyle w:val="Heading2"/>
      </w:pPr>
      <w:r>
        <w:t xml:space="preserve">Professional Affiliations</w:t>
      </w:r>
    </w:p>
    <w:p>
      <w:pPr>
        <w:numPr>
          <w:ilvl w:val="0"/>
          <w:numId w:val="1004"/>
        </w:numPr>
        <w:pStyle w:val="Compact"/>
      </w:pPr>
      <w:r>
        <w:t xml:space="preserve">Member, Chinese Society for Clinical Oncology (CSCO)</w:t>
      </w:r>
    </w:p>
    <w:p>
      <w:pPr>
        <w:numPr>
          <w:ilvl w:val="0"/>
          <w:numId w:val="1004"/>
        </w:numPr>
        <w:pStyle w:val="Compact"/>
      </w:pPr>
      <w:r>
        <w:t xml:space="preserve">Member, Guangzhou Medical Research Association</w:t>
      </w:r>
    </w:p>
    <w:p>
      <w:pPr>
        <w:numPr>
          <w:ilvl w:val="0"/>
          <w:numId w:val="1004"/>
        </w:numPr>
        <w:pStyle w:val="Compact"/>
      </w:pPr>
      <w:r>
        <w:t xml:space="preserve">Reviewer, *Journal of Translational Medicine* (since 2020)</w:t>
      </w:r>
    </w:p>
    <w:bookmarkEnd w:id="30"/>
    <w:bookmarkStart w:id="31"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CRISPR-Cas9, Flow Cytometry, Histopathology.</w:t>
      </w:r>
    </w:p>
    <w:p>
      <w:pPr>
        <w:numPr>
          <w:ilvl w:val="0"/>
          <w:numId w:val="1005"/>
        </w:numPr>
        <w:pStyle w:val="Compact"/>
      </w:pPr>
      <w:r>
        <w:rPr>
          <w:bCs/>
          <w:b/>
        </w:rPr>
        <w:t xml:space="preserve">Data Analysis:</w:t>
      </w:r>
      <w:r>
        <w:t xml:space="preserve"> </w:t>
      </w:r>
      <w:r>
        <w:t xml:space="preserve">R, Python, SPSS; Machine learning applications in biomedical data.</w:t>
      </w:r>
    </w:p>
    <w:p>
      <w:pPr>
        <w:numPr>
          <w:ilvl w:val="0"/>
          <w:numId w:val="1005"/>
        </w:numPr>
        <w:pStyle w:val="Compact"/>
      </w:pPr>
      <w:r>
        <w:rPr>
          <w:bCs/>
          <w:b/>
        </w:rPr>
        <w:t xml:space="preserve">Languages:</w:t>
      </w:r>
      <w:r>
        <w:t xml:space="preserve"> </w:t>
      </w:r>
      <w:r>
        <w:t xml:space="preserve">English (fluent), Mandarin (native), Cantonese (proficient).</w:t>
      </w:r>
    </w:p>
    <w:p>
      <w:pPr>
        <w:numPr>
          <w:ilvl w:val="0"/>
          <w:numId w:val="1005"/>
        </w:numPr>
        <w:pStyle w:val="Compact"/>
      </w:pPr>
      <w:r>
        <w:rPr>
          <w:bCs/>
          <w:b/>
        </w:rPr>
        <w:t xml:space="preserve">Software:</w:t>
      </w:r>
      <w:r>
        <w:t xml:space="preserve"> </w:t>
      </w:r>
      <w:r>
        <w:t xml:space="preserve">LabArchives, GraphPad Prism, ELN (Electronic Lab Notebook).</w:t>
      </w:r>
    </w:p>
    <w:bookmarkEnd w:id="31"/>
    <w:bookmarkStart w:id="32" w:name="certifications"/>
    <w:p>
      <w:pPr>
        <w:pStyle w:val="Heading2"/>
      </w:pPr>
      <w:r>
        <w:t xml:space="preserve">Certifications</w:t>
      </w:r>
    </w:p>
    <w:p>
      <w:pPr>
        <w:numPr>
          <w:ilvl w:val="0"/>
          <w:numId w:val="1006"/>
        </w:numPr>
        <w:pStyle w:val="Compact"/>
      </w:pPr>
      <w:r>
        <w:t xml:space="preserve">Certificate in Clinical Research from the Chinese Clinical Research Association (2021)</w:t>
      </w:r>
    </w:p>
    <w:p>
      <w:pPr>
        <w:numPr>
          <w:ilvl w:val="0"/>
          <w:numId w:val="1006"/>
        </w:numPr>
        <w:pStyle w:val="Compact"/>
      </w:pPr>
      <w:r>
        <w:t xml:space="preserve">GCP (Good Clinical Practice) Certification, [Institution Name], 2019</w:t>
      </w:r>
    </w:p>
    <w:bookmarkEnd w:id="32"/>
    <w:bookmarkStart w:id="33" w:name="professional-achievements"/>
    <w:p>
      <w:pPr>
        <w:pStyle w:val="Heading2"/>
      </w:pPr>
      <w:r>
        <w:t xml:space="preserve">Professional Achievements</w:t>
      </w:r>
    </w:p>
    <w:p>
      <w:pPr>
        <w:numPr>
          <w:ilvl w:val="0"/>
          <w:numId w:val="1007"/>
        </w:numPr>
        <w:pStyle w:val="Compact"/>
      </w:pPr>
      <w:r>
        <w:t xml:space="preserve">Awarded the "Outstanding Researcher in Guangzhou" by the Guangdong Science and Technology Department (2023).</w:t>
      </w:r>
    </w:p>
    <w:p>
      <w:pPr>
        <w:numPr>
          <w:ilvl w:val="0"/>
          <w:numId w:val="1007"/>
        </w:numPr>
        <w:pStyle w:val="Compact"/>
      </w:pPr>
      <w:r>
        <w:t xml:space="preserve">Featured speaker at the International Conference on Biomedical Innovation in China (Guangzhou, 2022).</w:t>
      </w:r>
    </w:p>
    <w:p>
      <w:pPr>
        <w:numPr>
          <w:ilvl w:val="0"/>
          <w:numId w:val="1007"/>
        </w:numPr>
        <w:pStyle w:val="Compact"/>
      </w:pPr>
      <w:r>
        <w:t xml:space="preserve">Recipient of a 5-year research grant from the National Natural Science Foundation of China for a project on "Genomic Medicine in South China."</w:t>
      </w:r>
    </w:p>
    <w:bookmarkEnd w:id="33"/>
    <w:bookmarkStart w:id="34" w:name="community-engagement"/>
    <w:p>
      <w:pPr>
        <w:pStyle w:val="Heading2"/>
      </w:pPr>
      <w:r>
        <w:t xml:space="preserve">Community Engagement</w:t>
      </w:r>
    </w:p>
    <w:p>
      <w:pPr>
        <w:pStyle w:val="FirstParagraph"/>
      </w:pPr>
      <w:r>
        <w:rPr>
          <w:bCs/>
          <w:b/>
        </w:rPr>
        <w:t xml:space="preserve">Volunteer, Guangzhou Health Awareness Campaigns:</w:t>
      </w:r>
      <w:r>
        <w:t xml:space="preserve"> </w:t>
      </w:r>
      <w:r>
        <w:t xml:space="preserve">Organized free medical screenings and workshops for underserved communities, emphasizing preventive care and health literacy.</w:t>
      </w:r>
    </w:p>
    <w:p>
      <w:pPr>
        <w:pStyle w:val="BodyText"/>
      </w:pPr>
      <w:r>
        <w:rPr>
          <w:bCs/>
          <w:b/>
        </w:rPr>
        <w:t xml:space="preserve">Guest Lecturer, Guangzhou Medical University:</w:t>
      </w:r>
      <w:r>
        <w:t xml:space="preserve"> </w:t>
      </w:r>
      <w:r>
        <w:t xml:space="preserve">Delivered seminars on "Emerging Trends in Global Medical Research" to postgraduate students (2021–Present).</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Medical Researcher position in China Guangzhou, emphasizing local expertise and alignment with national healthcare priorities.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China Guangzhou</dc:title>
  <dc:creator/>
  <dc:language>en</dc:language>
  <cp:keywords/>
  <dcterms:created xsi:type="dcterms:W3CDTF">2026-06-03T19:48:06Z</dcterms:created>
  <dcterms:modified xsi:type="dcterms:W3CDTF">2026-06-03T19:48:06Z</dcterms:modified>
</cp:coreProperties>
</file>

<file path=docProps/custom.xml><?xml version="1.0" encoding="utf-8"?>
<Properties xmlns="http://schemas.openxmlformats.org/officeDocument/2006/custom-properties" xmlns:vt="http://schemas.openxmlformats.org/officeDocument/2006/docPropsVTypes"/>
</file>