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innovative Medical Researcher with extensive experience in biomedical research, public health initiatives, and translational medicine. Specializing in leveraging cutting-edge technologies to address critical healthcare challenges in China Shanghai. Committed to advancing medical science through collaborative projects, clinical trials, and policy-driven research. Proven expertise in laboratory techniques, data analysis, and interdisciplinary teamwork. A strong advocate for improving healthcare outcomes in China's rapidly evolving medical landscape.</w:t>
      </w:r>
    </w:p>
    <w:bookmarkEnd w:id="21"/>
    <w:bookmarkStart w:id="22" w:name="education"/>
    <w:p>
      <w:pPr>
        <w:pStyle w:val="Heading2"/>
      </w:pPr>
      <w:r>
        <w:t xml:space="preserve">Education</w:t>
      </w:r>
    </w:p>
    <w:p>
      <w:pPr>
        <w:numPr>
          <w:ilvl w:val="0"/>
          <w:numId w:val="1001"/>
        </w:numPr>
        <w:pStyle w:val="Compact"/>
      </w:pPr>
      <w:r>
        <w:rPr>
          <w:bCs/>
          <w:b/>
        </w:rPr>
        <w:t xml:space="preserve">Ph.D. in Medical Sciences</w:t>
      </w:r>
      <w:r>
        <w:t xml:space="preserve">, [University Name], Shanghai, China (Year – Year)</w:t>
      </w:r>
    </w:p>
    <w:p>
      <w:pPr>
        <w:numPr>
          <w:ilvl w:val="0"/>
          <w:numId w:val="1001"/>
        </w:numPr>
        <w:pStyle w:val="Compact"/>
      </w:pPr>
      <w:r>
        <w:rPr>
          <w:bCs/>
          <w:b/>
        </w:rPr>
        <w:t xml:space="preserve">M.Sc. in Biomedical Research</w:t>
      </w:r>
      <w:r>
        <w:t xml:space="preserve">, [University Name], Shanghai, China (Year – Year)</w:t>
      </w:r>
    </w:p>
    <w:p>
      <w:pPr>
        <w:numPr>
          <w:ilvl w:val="0"/>
          <w:numId w:val="1001"/>
        </w:numPr>
        <w:pStyle w:val="Compact"/>
      </w:pPr>
      <w:r>
        <w:rPr>
          <w:bCs/>
          <w:b/>
        </w:rPr>
        <w:t xml:space="preserve">B.Sc. in Biology</w:t>
      </w:r>
      <w:r>
        <w:t xml:space="preserve">, [University Name], Shanghai, China (Year – Year)</w:t>
      </w:r>
    </w:p>
    <w:bookmarkEnd w:id="22"/>
    <w:bookmarkStart w:id="23" w:name="work-experience"/>
    <w:p>
      <w:pPr>
        <w:pStyle w:val="Heading2"/>
      </w:pPr>
      <w:r>
        <w:t xml:space="preserve">Work Experience</w:t>
      </w:r>
    </w:p>
    <w:p>
      <w:pPr>
        <w:numPr>
          <w:ilvl w:val="0"/>
          <w:numId w:val="1002"/>
        </w:numPr>
        <w:pStyle w:val="Compact"/>
      </w:pPr>
      <w:r>
        <w:rPr>
          <w:bCs/>
          <w:b/>
        </w:rPr>
        <w:t xml:space="preserve">Medical Researcher</w:t>
      </w:r>
      <w:r>
        <w:t xml:space="preserve">, Shanghai Institute of Medical Sciences, China (Year – Present)</w:t>
      </w:r>
    </w:p>
    <w:p>
      <w:pPr>
        <w:numPr>
          <w:ilvl w:val="0"/>
          <w:numId w:val="1002"/>
        </w:numPr>
        <w:pStyle w:val="Compact"/>
      </w:pPr>
      <w:r>
        <w:rPr>
          <w:bCs/>
          <w:b/>
        </w:rPr>
        <w:t xml:space="preserve">Postdoctoral Research Fellow</w:t>
      </w:r>
      <w:r>
        <w:t xml:space="preserve">, Chinese Academy of Medical Sciences, Beijing (Year – Year)</w:t>
      </w:r>
    </w:p>
    <w:p>
      <w:pPr>
        <w:numPr>
          <w:ilvl w:val="0"/>
          <w:numId w:val="1002"/>
        </w:numPr>
        <w:pStyle w:val="Compact"/>
      </w:pPr>
      <w:r>
        <w:rPr>
          <w:bCs/>
          <w:b/>
        </w:rPr>
        <w:t xml:space="preserve">Research Assistant</w:t>
      </w:r>
      <w:r>
        <w:t xml:space="preserve">, Fudan University School of Medicine, Shanghai (Year – Year)</w:t>
      </w:r>
    </w:p>
    <w:bookmarkEnd w:id="23"/>
    <w:bookmarkStart w:id="24" w:name="research-experience"/>
    <w:p>
      <w:pPr>
        <w:pStyle w:val="Heading2"/>
      </w:pPr>
      <w:r>
        <w:t xml:space="preserve">Research Experience</w:t>
      </w:r>
    </w:p>
    <w:p>
      <w:pPr>
        <w:numPr>
          <w:ilvl w:val="0"/>
          <w:numId w:val="1003"/>
        </w:numPr>
        <w:pStyle w:val="Compact"/>
      </w:pPr>
      <w:r>
        <w:rPr>
          <w:bCs/>
          <w:b/>
        </w:rPr>
        <w:t xml:space="preserve">Project Title:</w:t>
      </w:r>
      <w:r>
        <w:t xml:space="preserve"> </w:t>
      </w:r>
      <w:r>
        <w:t xml:space="preserve">"Precision Medicine for Chronic Respiratory Diseases in China Shanghai"</w:t>
      </w:r>
    </w:p>
    <w:p>
      <w:pPr>
        <w:numPr>
          <w:ilvl w:val="0"/>
          <w:numId w:val="1003"/>
        </w:numPr>
        <w:pStyle w:val="Compact"/>
      </w:pPr>
      <w:r>
        <w:rPr>
          <w:bCs/>
          <w:b/>
        </w:rPr>
        <w:t xml:space="preserve">Project Title:</w:t>
      </w:r>
      <w:r>
        <w:t xml:space="preserve"> </w:t>
      </w:r>
      <w:r>
        <w:t xml:space="preserve">"Vaccine Development for Emerging Infectious Diseases"</w:t>
      </w:r>
    </w:p>
    <w:p>
      <w:pPr>
        <w:numPr>
          <w:ilvl w:val="0"/>
          <w:numId w:val="1003"/>
        </w:numPr>
        <w:pStyle w:val="Compact"/>
      </w:pPr>
      <w:r>
        <w:rPr>
          <w:bCs/>
          <w:b/>
        </w:rPr>
        <w:t xml:space="preserve">Project Title:</w:t>
      </w:r>
      <w:r>
        <w:t xml:space="preserve"> </w:t>
      </w:r>
      <w:r>
        <w:t xml:space="preserve">"AI-Driven Diagnostic Tools for Early Cancer Detection"</w:t>
      </w:r>
    </w:p>
    <w:bookmarkEnd w:id="24"/>
    <w:bookmarkStart w:id="25" w:name="publications"/>
    <w:p>
      <w:pPr>
        <w:pStyle w:val="Heading2"/>
      </w:pPr>
      <w:r>
        <w:t xml:space="preserve">Publications</w:t>
      </w:r>
    </w:p>
    <w:p>
      <w:pPr>
        <w:numPr>
          <w:ilvl w:val="0"/>
          <w:numId w:val="1004"/>
        </w:numPr>
        <w:pStyle w:val="Compact"/>
      </w:pPr>
      <w:r>
        <w:t xml:space="preserve">[Your Name], [Co-Authors]. "Genetic Markers for Cardiovascular Disease in Asian Populations." *Nature Genetics*, 2023. (Impact Factor: 15.4)</w:t>
      </w:r>
    </w:p>
    <w:p>
      <w:pPr>
        <w:numPr>
          <w:ilvl w:val="0"/>
          <w:numId w:val="1004"/>
        </w:numPr>
        <w:pStyle w:val="Compact"/>
      </w:pPr>
      <w:r>
        <w:t xml:space="preserve">[Your Name], [Co-Authors]. "Translational Research on Immunotherapy for Lung Cancer: A Shanghai-Based Study." *The Lancet Oncology*, 2022. (Impact Factor: 37.6)</w:t>
      </w:r>
    </w:p>
    <w:p>
      <w:pPr>
        <w:numPr>
          <w:ilvl w:val="0"/>
          <w:numId w:val="1004"/>
        </w:numPr>
        <w:pStyle w:val="Compact"/>
      </w:pPr>
      <w:r>
        <w:t xml:space="preserve">[Your Name], [Co-Authors]. "AI Applications in Diagnosing Early-Stage Liver Cancer: A Pilot Study in China Shanghai." *Journal of Medical Artificial Intelligence*, 2021. (Impact Factor: 9.8)</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Molecular biology, genomics, bioinformatics, CRISPR-Cas9 gene editing, statistical analysis (R/Python).</w:t>
      </w:r>
    </w:p>
    <w:p>
      <w:pPr>
        <w:numPr>
          <w:ilvl w:val="0"/>
          <w:numId w:val="1005"/>
        </w:numPr>
        <w:pStyle w:val="Compact"/>
      </w:pPr>
      <w:r>
        <w:rPr>
          <w:bCs/>
          <w:b/>
        </w:rPr>
        <w:t xml:space="preserve">Laboratory Techniques:</w:t>
      </w:r>
      <w:r>
        <w:t xml:space="preserve"> </w:t>
      </w:r>
      <w:r>
        <w:t xml:space="preserve">PCR, ELISA, flow cytometry, histopathology.</w:t>
      </w:r>
    </w:p>
    <w:p>
      <w:pPr>
        <w:numPr>
          <w:ilvl w:val="0"/>
          <w:numId w:val="1005"/>
        </w:numPr>
        <w:pStyle w:val="Compact"/>
      </w:pPr>
      <w:r>
        <w:rPr>
          <w:bCs/>
          <w:b/>
        </w:rPr>
        <w:t xml:space="preserve">Software Proficiency:</w:t>
      </w:r>
      <w:r>
        <w:t xml:space="preserve"> </w:t>
      </w:r>
      <w:r>
        <w:t xml:space="preserve">SPSS, GraphPad Prism, ImageJ, MATLAB.</w:t>
      </w:r>
    </w:p>
    <w:p>
      <w:pPr>
        <w:numPr>
          <w:ilvl w:val="0"/>
          <w:numId w:val="1005"/>
        </w:numPr>
        <w:pStyle w:val="Compact"/>
      </w:pPr>
      <w:r>
        <w:rPr>
          <w:bCs/>
          <w:b/>
        </w:rPr>
        <w:t xml:space="preserve">Project Management:</w:t>
      </w:r>
      <w:r>
        <w:t xml:space="preserve"> </w:t>
      </w:r>
      <w:r>
        <w:t xml:space="preserve">Grant writing (National Natural Science Foundation of China), team leadership, cross-institutional collaboration.</w:t>
      </w:r>
    </w:p>
    <w:bookmarkEnd w:id="26"/>
    <w:bookmarkStart w:id="27" w:name="languages"/>
    <w:p>
      <w:pPr>
        <w:pStyle w:val="Heading2"/>
      </w:pPr>
      <w:r>
        <w:t xml:space="preserve">Languages</w:t>
      </w:r>
    </w:p>
    <w:p>
      <w:pPr>
        <w:numPr>
          <w:ilvl w:val="0"/>
          <w:numId w:val="1006"/>
        </w:numPr>
        <w:pStyle w:val="Compact"/>
      </w:pPr>
      <w:r>
        <w:t xml:space="preserve">English – Fluent (IELTS 7.5)</w:t>
      </w:r>
    </w:p>
    <w:p>
      <w:pPr>
        <w:numPr>
          <w:ilvl w:val="0"/>
          <w:numId w:val="1006"/>
        </w:numPr>
        <w:pStyle w:val="Compact"/>
      </w:pPr>
      <w:r>
        <w:t xml:space="preserve">Mandarin Chinese – Native</w:t>
      </w:r>
    </w:p>
    <w:p>
      <w:pPr>
        <w:numPr>
          <w:ilvl w:val="0"/>
          <w:numId w:val="1006"/>
        </w:numPr>
        <w:pStyle w:val="Compact"/>
      </w:pPr>
      <w:r>
        <w:t xml:space="preserve">Spanish – Intermediate</w:t>
      </w:r>
    </w:p>
    <w:bookmarkEnd w:id="27"/>
    <w:bookmarkStart w:id="28" w:name="certifications-and-awards"/>
    <w:p>
      <w:pPr>
        <w:pStyle w:val="Heading2"/>
      </w:pPr>
      <w:r>
        <w:t xml:space="preserve">Certifications and Awards</w:t>
      </w:r>
    </w:p>
    <w:p>
      <w:pPr>
        <w:numPr>
          <w:ilvl w:val="0"/>
          <w:numId w:val="1007"/>
        </w:numPr>
        <w:pStyle w:val="Compact"/>
      </w:pPr>
      <w:r>
        <w:rPr>
          <w:bCs/>
          <w:b/>
        </w:rPr>
        <w:t xml:space="preserve">National Natural Science Foundation of China (NSFC) Grant Recipient,</w:t>
      </w:r>
      <w:r>
        <w:t xml:space="preserve"> </w:t>
      </w:r>
      <w:r>
        <w:t xml:space="preserve">2021–2024.</w:t>
      </w:r>
    </w:p>
    <w:p>
      <w:pPr>
        <w:numPr>
          <w:ilvl w:val="0"/>
          <w:numId w:val="1007"/>
        </w:numPr>
        <w:pStyle w:val="Compact"/>
      </w:pPr>
      <w:r>
        <w:rPr>
          <w:bCs/>
          <w:b/>
        </w:rPr>
        <w:t xml:space="preserve">Young Investigator Award,</w:t>
      </w:r>
      <w:r>
        <w:t xml:space="preserve"> </w:t>
      </w:r>
      <w:r>
        <w:t xml:space="preserve">Chinese Society for Biomedical Research, 2019.</w:t>
      </w:r>
    </w:p>
    <w:p>
      <w:pPr>
        <w:numPr>
          <w:ilvl w:val="0"/>
          <w:numId w:val="1007"/>
        </w:numPr>
        <w:pStyle w:val="Compact"/>
      </w:pPr>
      <w:r>
        <w:rPr>
          <w:bCs/>
          <w:b/>
        </w:rPr>
        <w:t xml:space="preserve">Certified Bioinformatician,</w:t>
      </w:r>
      <w:r>
        <w:t xml:space="preserve"> </w:t>
      </w:r>
      <w:r>
        <w:t xml:space="preserve">Shanghai Institute of Bioinformatics, 2018.</w:t>
      </w:r>
    </w:p>
    <w:bookmarkEnd w:id="28"/>
    <w:bookmarkStart w:id="29" w:name="X4c4f3b5b4dbb7aca8c85e5b108fc7f6e6846615"/>
    <w:p>
      <w:pPr>
        <w:pStyle w:val="Heading2"/>
      </w:pPr>
      <w:r>
        <w:t xml:space="preserve">Collaborations and Projects in China Shanghai</w:t>
      </w:r>
    </w:p>
    <w:p>
      <w:pPr>
        <w:pStyle w:val="FirstParagraph"/>
      </w:pPr>
      <w:r>
        <w:t xml:space="preserve">Active member of the Shanghai Medical Research Alliance, fostering partnerships between academia, hospitals, and biotech companies. Led a multidisciplinary team to establish the "Shanghai Precision Medicine Initiative," aiming to integrate genomics into routine clinical care. Participated in policy discussions with the Shanghai Health Commission to improve access to advanced diagnostics for underserved populations.</w:t>
      </w:r>
    </w:p>
    <w:bookmarkEnd w:id="29"/>
    <w:bookmarkStart w:id="30" w:name="conclusion"/>
    <w:p>
      <w:pPr>
        <w:pStyle w:val="Heading2"/>
      </w:pPr>
      <w:r>
        <w:t xml:space="preserve">Conclusion</w:t>
      </w:r>
    </w:p>
    <w:p>
      <w:pPr>
        <w:pStyle w:val="FirstParagraph"/>
      </w:pPr>
      <w:r>
        <w:t xml:space="preserve">A Medical Researcher deeply committed to advancing healthcare in China Shanghai through innovation, collaboration, and rigorous scientific inquiry. With a strong foundation in biomedical research and a proven ability to translate discoveries into real-world solutions, I am dedicated to contributing to the global fight against disease while addressing the unique challenges of China’s healthcare 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2026-06-03T11:18:31Z</dcterms:created>
  <dcterms:modified xsi:type="dcterms:W3CDTF">2026-06-03T11:18:31Z</dcterms:modified>
</cp:coreProperties>
</file>

<file path=docProps/custom.xml><?xml version="1.0" encoding="utf-8"?>
<Properties xmlns="http://schemas.openxmlformats.org/officeDocument/2006/custom-properties" xmlns:vt="http://schemas.openxmlformats.org/officeDocument/2006/docPropsVTypes"/>
</file>