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(Ghana</w:t>
      </w:r>
      <w:r>
        <w:t xml:space="preserve"> </w:t>
      </w:r>
      <w:r>
        <w:t xml:space="preserve">Accra)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edical-researcher-ghana-accra"/>
    <w:p>
      <w:pPr>
        <w:pStyle w:val="Heading2"/>
      </w:pPr>
      <w:r>
        <w:t xml:space="preserve">Medical Researcher | Ghana Accra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Ama Osei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ama.osi@researchghana.gov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over a decade of experience in advancing healthcare solutions through rigorous scientific inquiry and community engagement. Based in Ghana Accra, I specialize in tropical diseases, public health interventions, and translational research. My work focuses on addressing health disparities in sub-Saharan Africa while fostering collaborations between local institutions and international partners. As a Medical Researcher rooted in the Ghanaian context, I am committed to driving innovation that aligns with the nation’s healthcare priorities and global best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Public Health (Epidemiology)</w:t>
      </w:r>
      <w:r>
        <w:br/>
      </w:r>
      <w:r>
        <w:t xml:space="preserve">University of Ghana, Accra, Ghana</w:t>
      </w:r>
      <w:r>
        <w:br/>
      </w:r>
      <w:r>
        <w:t xml:space="preserve">2015 – 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Biological Sciences (Microbiology)</w:t>
      </w:r>
      <w:r>
        <w:br/>
      </w:r>
      <w:r>
        <w:t xml:space="preserve">Kwame Nkrumah University of Science and Technology (KNUST), Kumasi, Ghana</w:t>
      </w:r>
      <w:r>
        <w:br/>
      </w:r>
      <w:r>
        <w:t xml:space="preserve">2011 –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Medical Research</w:t>
      </w:r>
      <w:r>
        <w:br/>
      </w:r>
      <w:r>
        <w:t xml:space="preserve">University of Cape Coast, Ghana</w:t>
      </w:r>
      <w:r>
        <w:br/>
      </w:r>
      <w:r>
        <w:t xml:space="preserve">2018 – 2023 (ongoing)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medical-researcher"/>
    <w:p>
      <w:pPr>
        <w:pStyle w:val="Heading4"/>
      </w:pPr>
      <w:r>
        <w:t xml:space="preserve">Senior Medical Researcher</w:t>
      </w:r>
    </w:p>
    <w:p>
      <w:pPr>
        <w:pStyle w:val="FirstParagraph"/>
      </w:pPr>
      <w:r>
        <w:rPr>
          <w:bCs/>
          <w:b/>
        </w:rPr>
        <w:t xml:space="preserve">Ghana Health Service (GHS) Research Unit, Accra, Ghana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Led a multi-disciplinary team in conducting clinical trials on malaria vaccine efficacy in partnership with the World Health Organization (WHO) and local health authorities.</w:t>
      </w:r>
    </w:p>
    <w:p>
      <w:pPr>
        <w:numPr>
          <w:ilvl w:val="0"/>
          <w:numId w:val="1002"/>
        </w:numPr>
        <w:pStyle w:val="Compact"/>
      </w:pPr>
      <w:r>
        <w:t xml:space="preserve">Developed data collection protocols for maternal and child health studies, resulting in a 30% improvement in data accuracy rates.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infectious disease outbreaks, contributing to policy reforms in Ghana Accra’s public health strategies.</w:t>
      </w:r>
    </w:p>
    <w:p>
      <w:pPr>
        <w:numPr>
          <w:ilvl w:val="0"/>
          <w:numId w:val="1002"/>
        </w:numPr>
        <w:pStyle w:val="Compact"/>
      </w:pPr>
      <w:r>
        <w:t xml:space="preserve">Collaborated with the University of Ghana to design a mentorship program for junior researchers, enhancing capacity building in medical research across the region.</w:t>
      </w:r>
    </w:p>
    <w:bookmarkEnd w:id="23"/>
    <w:bookmarkStart w:id="24" w:name="medical-researcher"/>
    <w:p>
      <w:pPr>
        <w:pStyle w:val="Heading4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Kumasi Centre for Collaborative Research (KCCR), Kumasi, Ghana</w:t>
      </w:r>
      <w:r>
        <w:br/>
      </w:r>
      <w: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Conducted longitudinal studies on HIV/AIDS prevalence among high-risk populations in Ghana Accra, leading to the development of targeted prevention campaigns.</w:t>
      </w:r>
    </w:p>
    <w:p>
      <w:pPr>
        <w:numPr>
          <w:ilvl w:val="0"/>
          <w:numId w:val="1003"/>
        </w:numPr>
        <w:pStyle w:val="Compact"/>
      </w:pPr>
      <w:r>
        <w:t xml:space="preserve">Trained over 50 healthcare workers on data analysis and ethical research practices, supported by the African Institute for Development Policy (AIDP).</w:t>
      </w:r>
    </w:p>
    <w:p>
      <w:pPr>
        <w:numPr>
          <w:ilvl w:val="0"/>
          <w:numId w:val="1003"/>
        </w:numPr>
        <w:pStyle w:val="Compact"/>
      </w:pPr>
      <w:r>
        <w:t xml:space="preserve">Secured a $250,000 grant from the Ghanaian Ministry of Health to study the impact of climate change on vector-borne diseases in Accra.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KNUST Medical Research Institute, Kumasi, Ghana</w:t>
      </w:r>
      <w:r>
        <w:br/>
      </w:r>
      <w:r>
        <w:t xml:space="preserve">January 2016 – May 2018</w:t>
      </w:r>
    </w:p>
    <w:p>
      <w:pPr>
        <w:numPr>
          <w:ilvl w:val="0"/>
          <w:numId w:val="1004"/>
        </w:numPr>
        <w:pStyle w:val="Compact"/>
      </w:pPr>
      <w:r>
        <w:t xml:space="preserve">Supported laboratory experiments on tuberculosis drug resistance, contributing to a study published in the *Journal of Tropical Medicine*.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educate residents of Accra on early detection of non-communicable diseases.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Tropical infectious diseases (malaria, HIV/AIDS, tuberculosis)</w:t>
      </w:r>
    </w:p>
    <w:p>
      <w:pPr>
        <w:numPr>
          <w:ilvl w:val="0"/>
          <w:numId w:val="1005"/>
        </w:numPr>
        <w:pStyle w:val="Compact"/>
      </w:pPr>
      <w:r>
        <w:t xml:space="preserve">Public health policy and its implementation in Ghana Accra</w:t>
      </w:r>
    </w:p>
    <w:p>
      <w:pPr>
        <w:numPr>
          <w:ilvl w:val="0"/>
          <w:numId w:val="1005"/>
        </w:numPr>
        <w:pStyle w:val="Compact"/>
      </w:pPr>
      <w:r>
        <w:t xml:space="preserve">Health disparities and equity in access to medical care</w:t>
      </w:r>
    </w:p>
    <w:p>
      <w:pPr>
        <w:numPr>
          <w:ilvl w:val="0"/>
          <w:numId w:val="1005"/>
        </w:numPr>
        <w:pStyle w:val="Compact"/>
      </w:pPr>
      <w:r>
        <w:t xml:space="preserve">Climate change and its impact on disease patterns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Osei, A. et al. (2023). "Evaluating Malaria Vaccine Efficacy in Ghanaian Children: A Randomized Controlled Trial." *Ghana Medical Journal*, 56(2), 45–60.</w:t>
      </w:r>
    </w:p>
    <w:p>
      <w:pPr>
        <w:numPr>
          <w:ilvl w:val="0"/>
          <w:numId w:val="1006"/>
        </w:numPr>
        <w:pStyle w:val="Compact"/>
      </w:pPr>
      <w:r>
        <w:t xml:space="preserve">Osei, A. &amp; Boateng, K. (2022). "HIV Prevalence Trends in Accra: Implications for National Health Policy." *African Journal of Public Health*, 18(4), 112–125.</w:t>
      </w:r>
    </w:p>
    <w:p>
      <w:pPr>
        <w:numPr>
          <w:ilvl w:val="0"/>
          <w:numId w:val="1006"/>
        </w:numPr>
        <w:pStyle w:val="Compact"/>
      </w:pPr>
      <w:r>
        <w:t xml:space="preserve">Osei, A. (2021). "Climate Change and Vector-Borne Diseases: A Case Study from Ghana Accra." *Journal of Environmental Health Research*, 9(3), 78–90.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statistical analysis (SPSS, R, STATA)</w:t>
      </w:r>
    </w:p>
    <w:p>
      <w:pPr>
        <w:numPr>
          <w:ilvl w:val="0"/>
          <w:numId w:val="1007"/>
        </w:numPr>
        <w:pStyle w:val="Compact"/>
      </w:pPr>
      <w:r>
        <w:t xml:space="preserve">Medical laboratory techniques (PCR, ELISA)</w:t>
      </w:r>
    </w:p>
    <w:p>
      <w:pPr>
        <w:numPr>
          <w:ilvl w:val="0"/>
          <w:numId w:val="1007"/>
        </w:numPr>
        <w:pStyle w:val="Compact"/>
      </w:pPr>
      <w:r>
        <w:t xml:space="preserve">Data management and visualization</w:t>
      </w:r>
    </w:p>
    <w:p>
      <w:pPr>
        <w:numPr>
          <w:ilvl w:val="0"/>
          <w:numId w:val="1007"/>
        </w:numPr>
        <w:pStyle w:val="Compact"/>
      </w:pPr>
      <w:r>
        <w:t xml:space="preserve">Cross-cultural communication in multilingual environments</w:t>
      </w:r>
    </w:p>
    <w:bookmarkEnd w:id="29"/>
    <w:bookmarkStart w:id="30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t xml:space="preserve">Advanced Research Ethics Certificate, University of Ghana (2020)</w:t>
      </w:r>
    </w:p>
    <w:p>
      <w:pPr>
        <w:numPr>
          <w:ilvl w:val="0"/>
          <w:numId w:val="1008"/>
        </w:numPr>
        <w:pStyle w:val="Compact"/>
      </w:pPr>
      <w:r>
        <w:t xml:space="preserve">WHO Clinical Trial Management Course (2019)</w:t>
      </w:r>
    </w:p>
    <w:p>
      <w:pPr>
        <w:numPr>
          <w:ilvl w:val="0"/>
          <w:numId w:val="1008"/>
        </w:numPr>
        <w:pStyle w:val="Compact"/>
      </w:pPr>
      <w:r>
        <w:t xml:space="preserve">Certificate in Public Health Leadership, Ghana Health Service (2018)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Accra Health Awareness Initiative</w:t>
      </w:r>
      <w:r>
        <w:br/>
      </w:r>
      <w:r>
        <w:t xml:space="preserve">Volunteer Medical Researcher, 2019–Present</w:t>
      </w:r>
      <w:r>
        <w:br/>
      </w:r>
      <w:r>
        <w:t xml:space="preserve">Organized free health screenings and workshops on disease prevention in underserved communities across Ghana Accra.</w:t>
      </w:r>
    </w:p>
    <w:p>
      <w:pPr>
        <w:pStyle w:val="BodyText"/>
      </w:pPr>
      <w:r>
        <w:rPr>
          <w:bCs/>
          <w:b/>
        </w:rPr>
        <w:t xml:space="preserve">Mentorship Program for Young Scientists</w:t>
      </w:r>
      <w:r>
        <w:br/>
      </w:r>
      <w:r>
        <w:t xml:space="preserve">Founder, 2021</w:t>
      </w:r>
      <w:r>
        <w:br/>
      </w:r>
      <w:r>
        <w:t xml:space="preserve">Established a platform to connect medical students and early-career researchers in Ghana with experienced professionals, fostering innovation in medical research.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French (Intermediate)</w:t>
      </w:r>
    </w:p>
    <w:p>
      <w:pPr>
        <w:numPr>
          <w:ilvl w:val="0"/>
          <w:numId w:val="1009"/>
        </w:numPr>
        <w:pStyle w:val="Compact"/>
      </w:pPr>
      <w:r>
        <w:t xml:space="preserve">Akan (Native)</w:t>
      </w:r>
    </w:p>
    <w:bookmarkEnd w:id="32"/>
    <w:p>
      <w:pPr>
        <w:pStyle w:val="FirstParagraph"/>
      </w:pPr>
      <w:r>
        <w:rPr>
          <w:bCs/>
          <w:b/>
        </w:rPr>
        <w:t xml:space="preserve">Curriculum Vitae for Medical Researcher in Ghana Accra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(Ghana Accra)</dc:title>
  <dc:creator/>
  <dc:language>en</dc:language>
  <cp:keywords/>
  <dcterms:created xsi:type="dcterms:W3CDTF">2025-12-05T06:41:15Z</dcterms:created>
  <dcterms:modified xsi:type="dcterms:W3CDTF">2025-12-05T06:41:15Z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