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Mexico</w:t>
      </w:r>
      <w:r>
        <w:t xml:space="preserve"> </w:t>
      </w:r>
      <w:r>
        <w:t xml:space="preserve">City</w:t>
      </w:r>
    </w:p>
    <w:bookmarkStart w:id="34" w:name="curriculum-vitae"/>
    <w:p>
      <w:pPr>
        <w:pStyle w:val="Heading1"/>
      </w:pPr>
      <w:r>
        <w:t xml:space="preserve">Curriculum Vitae</w:t>
      </w:r>
    </w:p>
    <w:bookmarkStart w:id="33" w:name="medical-researcher-mexico-city-mexico"/>
    <w:p>
      <w:pPr>
        <w:pStyle w:val="Heading2"/>
      </w:pPr>
      <w:r>
        <w:t xml:space="preserve">Medical Researcher | Mexico City, Mexico</w:t>
      </w:r>
    </w:p>
    <w:p>
      <w:r>
        <w:pict>
          <v:rect style="width:0;height:1.5pt" o:hralign="center" o:hrstd="t" o:hr="t"/>
        </w:pic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María Elena González Martínez</w:t>
      </w:r>
    </w:p>
    <w:p>
      <w:pPr>
        <w:pStyle w:val="BodyText"/>
      </w:pPr>
      <w:r>
        <w:rPr>
          <w:bCs/>
          <w:b/>
        </w:rPr>
        <w:t xml:space="preserve">Email:</w:t>
      </w:r>
      <w:r>
        <w:t xml:space="preserve"> </w:t>
      </w:r>
      <w:r>
        <w:t xml:space="preserve">maria.gonzalez@medresearch.mx</w:t>
      </w:r>
    </w:p>
    <w:p>
      <w:pPr>
        <w:pStyle w:val="BodyText"/>
      </w:pPr>
      <w:r>
        <w:rPr>
          <w:bCs/>
          <w:b/>
        </w:rPr>
        <w:t xml:space="preserve">Phone:</w:t>
      </w:r>
      <w:r>
        <w:t xml:space="preserve"> </w:t>
      </w:r>
      <w:r>
        <w:t xml:space="preserve">+52 55 1234 5678</w:t>
      </w:r>
    </w:p>
    <w:p>
      <w:pPr>
        <w:pStyle w:val="BodyText"/>
      </w:pPr>
      <w:r>
        <w:rPr>
          <w:bCs/>
          <w:b/>
        </w:rPr>
        <w:t xml:space="preserve">Address:</w:t>
      </w:r>
      <w:r>
        <w:t xml:space="preserve"> </w:t>
      </w:r>
      <w:r>
        <w:t xml:space="preserve">Av. Reforma 100, Col. Juárez, Mexico City, C.P. 06600</w:t>
      </w:r>
    </w:p>
    <w:p>
      <w:pPr>
        <w:pStyle w:val="BodyText"/>
      </w:pPr>
      <w:r>
        <w:rPr>
          <w:bCs/>
          <w:b/>
        </w:rPr>
        <w:t xml:space="preserve">LinkedIn:</w:t>
      </w:r>
      <w:r>
        <w:t xml:space="preserve"> </w:t>
      </w:r>
      <w:r>
        <w:t xml:space="preserve">linkedin.com/in/maria-gonzalez-medicalresearcher</w:t>
      </w:r>
    </w:p>
    <w:bookmarkEnd w:id="20"/>
    <w:bookmarkStart w:id="21" w:name="professional-summary"/>
    <w:p>
      <w:pPr>
        <w:pStyle w:val="Heading3"/>
      </w:pPr>
      <w:r>
        <w:t xml:space="preserve">Professional Summary</w:t>
      </w:r>
    </w:p>
    <w:p>
      <w:pPr>
        <w:pStyle w:val="FirstParagraph"/>
      </w:pPr>
      <w:r>
        <w:t xml:space="preserve">A dedicated Medical Researcher with over a decade of experience in translational research, specializing in infectious diseases and public health initiatives within Mexico City. Committed to advancing healthcare through innovative studies, collaboration with local institutions, and addressing the unique challenges of Mexico’s diverse population. Proven expertise in designing clinical trials, publishing peer-reviewed articles, and mentoring emerging researchers. A strong advocate for scientific literacy and community engagement in medical research.</w:t>
      </w:r>
    </w:p>
    <w:bookmarkEnd w:id="21"/>
    <w:bookmarkStart w:id="22" w:name="education"/>
    <w:p>
      <w:pPr>
        <w:pStyle w:val="Heading3"/>
      </w:pPr>
      <w:r>
        <w:t xml:space="preserve">Education</w:t>
      </w:r>
    </w:p>
    <w:p>
      <w:pPr>
        <w:numPr>
          <w:ilvl w:val="0"/>
          <w:numId w:val="1001"/>
        </w:numPr>
        <w:pStyle w:val="Compact"/>
      </w:pPr>
      <w:r>
        <w:rPr>
          <w:bCs/>
          <w:b/>
        </w:rPr>
        <w:t xml:space="preserve">BSc in Biomedical Sciences</w:t>
      </w:r>
      <w:r>
        <w:t xml:space="preserve">, Universidad Nacional Autónoma de México (UNAM), Mexico City, Mexico - 2008</w:t>
      </w:r>
    </w:p>
    <w:p>
      <w:pPr>
        <w:numPr>
          <w:ilvl w:val="0"/>
          <w:numId w:val="1001"/>
        </w:numPr>
        <w:pStyle w:val="Compact"/>
      </w:pPr>
      <w:r>
        <w:rPr>
          <w:bCs/>
          <w:b/>
        </w:rPr>
        <w:t xml:space="preserve">MSc in Medical Research</w:t>
      </w:r>
      <w:r>
        <w:t xml:space="preserve">, Instituto Nacional de Salud Pública (INSP), Cuernavaca, Mexico - 2011</w:t>
      </w:r>
    </w:p>
    <w:p>
      <w:pPr>
        <w:numPr>
          <w:ilvl w:val="0"/>
          <w:numId w:val="1001"/>
        </w:numPr>
        <w:pStyle w:val="Compact"/>
      </w:pPr>
      <w:r>
        <w:rPr>
          <w:bCs/>
          <w:b/>
        </w:rPr>
        <w:t xml:space="preserve">PhD in Infectious Disease Biology</w:t>
      </w:r>
      <w:r>
        <w:t xml:space="preserve">, Universidad de Guadalajara, Guadalajara, Mexico - 2015</w:t>
      </w:r>
    </w:p>
    <w:bookmarkEnd w:id="22"/>
    <w:bookmarkStart w:id="26" w:name="professional-experience"/>
    <w:p>
      <w:pPr>
        <w:pStyle w:val="Heading3"/>
      </w:pPr>
      <w:r>
        <w:t xml:space="preserve">Professional Experience</w:t>
      </w:r>
    </w:p>
    <w:bookmarkStart w:id="23" w:name="senior-medical-researcher"/>
    <w:p>
      <w:pPr>
        <w:pStyle w:val="Heading4"/>
      </w:pPr>
      <w:r>
        <w:t xml:space="preserve">Senior Medical Researcher</w:t>
      </w:r>
    </w:p>
    <w:p>
      <w:pPr>
        <w:pStyle w:val="FirstParagraph"/>
      </w:pPr>
      <w:r>
        <w:rPr>
          <w:bCs/>
          <w:b/>
        </w:rPr>
        <w:t xml:space="preserve">Instituto Nacional de Ciencias Médicas y Nutrición Salvador Zubirán (INCMNSZ)</w:t>
      </w:r>
      <w:r>
        <w:t xml:space="preserve">, Mexico City, Mexico - 2018–Present</w:t>
      </w:r>
    </w:p>
    <w:p>
      <w:pPr>
        <w:numPr>
          <w:ilvl w:val="0"/>
          <w:numId w:val="1002"/>
        </w:numPr>
        <w:pStyle w:val="Compact"/>
      </w:pPr>
      <w:r>
        <w:t xml:space="preserve">Lead investigator in a multi-center study on the efficacy of antiviral therapies for dengue, funded by the Mexican Ministry of Health.</w:t>
      </w:r>
    </w:p>
    <w:p>
      <w:pPr>
        <w:numPr>
          <w:ilvl w:val="0"/>
          <w:numId w:val="1002"/>
        </w:numPr>
        <w:pStyle w:val="Compact"/>
      </w:pPr>
      <w:r>
        <w:t xml:space="preserve">Collaborated with local hospitals in Mexico City to implement rapid diagnostic tools for malaria, improving early detection rates by 30%.</w:t>
      </w:r>
    </w:p>
    <w:p>
      <w:pPr>
        <w:numPr>
          <w:ilvl w:val="0"/>
          <w:numId w:val="1002"/>
        </w:numPr>
        <w:pStyle w:val="Compact"/>
      </w:pPr>
      <w:r>
        <w:t xml:space="preserve">Published 12 peer-reviewed articles in high-impact journals, including "The Lancet Infectious Diseases" and "Revista Panamericana de Salud Pública."</w:t>
      </w:r>
    </w:p>
    <w:p>
      <w:pPr>
        <w:numPr>
          <w:ilvl w:val="0"/>
          <w:numId w:val="1002"/>
        </w:numPr>
        <w:pStyle w:val="Compact"/>
      </w:pPr>
      <w:r>
        <w:t xml:space="preserve">Mentored 15 graduate students and postdoctoral fellows, many of whom now hold key research roles in Mexico City's academic institutions.</w:t>
      </w:r>
    </w:p>
    <w:bookmarkEnd w:id="23"/>
    <w:bookmarkStart w:id="24" w:name="medical-researcher"/>
    <w:p>
      <w:pPr>
        <w:pStyle w:val="Heading4"/>
      </w:pPr>
      <w:r>
        <w:t xml:space="preserve">Medical Researcher</w:t>
      </w:r>
    </w:p>
    <w:p>
      <w:pPr>
        <w:pStyle w:val="FirstParagraph"/>
      </w:pPr>
      <w:r>
        <w:rPr>
          <w:bCs/>
          <w:b/>
        </w:rPr>
        <w:t xml:space="preserve">Centro de Investigación en Salud Pública (CISP)</w:t>
      </w:r>
      <w:r>
        <w:t xml:space="preserve">, Mexico City, Mexico - 2015–2018</w:t>
      </w:r>
    </w:p>
    <w:p>
      <w:pPr>
        <w:numPr>
          <w:ilvl w:val="0"/>
          <w:numId w:val="1003"/>
        </w:numPr>
        <w:pStyle w:val="Compact"/>
      </w:pPr>
      <w:r>
        <w:t xml:space="preserve">Designed and executed a longitudinal study on the prevalence of diabetes in urban populations, contributing to national health policy reforms.</w:t>
      </w:r>
    </w:p>
    <w:p>
      <w:pPr>
        <w:numPr>
          <w:ilvl w:val="0"/>
          <w:numId w:val="1003"/>
        </w:numPr>
        <w:pStyle w:val="Compact"/>
      </w:pPr>
      <w:r>
        <w:t xml:space="preserve">Developed a mobile app for tracking patient adherence to tuberculosis treatment, piloted in 10 neighborhoods across Mexico City.</w:t>
      </w:r>
    </w:p>
    <w:p>
      <w:pPr>
        <w:numPr>
          <w:ilvl w:val="0"/>
          <w:numId w:val="1003"/>
        </w:numPr>
        <w:pStyle w:val="Compact"/>
      </w:pPr>
      <w:r>
        <w:t xml:space="preserve">Presented findings at the Mexican Congress on Public Health, influencing funding allocations for rural healthcare programs.</w:t>
      </w:r>
    </w:p>
    <w:bookmarkEnd w:id="24"/>
    <w:bookmarkStart w:id="25" w:name="research-assistant"/>
    <w:p>
      <w:pPr>
        <w:pStyle w:val="Heading4"/>
      </w:pPr>
      <w:r>
        <w:t xml:space="preserve">Research Assistant</w:t>
      </w:r>
    </w:p>
    <w:p>
      <w:pPr>
        <w:pStyle w:val="FirstParagraph"/>
      </w:pPr>
      <w:r>
        <w:rPr>
          <w:bCs/>
          <w:b/>
        </w:rPr>
        <w:t xml:space="preserve">Instituto de Investigaciones Biomédicas, UNAM</w:t>
      </w:r>
      <w:r>
        <w:t xml:space="preserve">, Mexico City, Mexico - 2011–2015</w:t>
      </w:r>
    </w:p>
    <w:p>
      <w:pPr>
        <w:numPr>
          <w:ilvl w:val="0"/>
          <w:numId w:val="1004"/>
        </w:numPr>
        <w:pStyle w:val="Compact"/>
      </w:pPr>
      <w:r>
        <w:t xml:space="preserve">Assisted in a genome-wide association study on genetic predispositions to hypertension in Mexican populations.</w:t>
      </w:r>
    </w:p>
    <w:p>
      <w:pPr>
        <w:numPr>
          <w:ilvl w:val="0"/>
          <w:numId w:val="1004"/>
        </w:numPr>
        <w:pStyle w:val="Compact"/>
      </w:pPr>
      <w:r>
        <w:t xml:space="preserve">Co-authored a review article on zoonotic diseases for the "Journal of Tropical Medicine," cited over 200 times.</w:t>
      </w:r>
    </w:p>
    <w:p>
      <w:pPr>
        <w:numPr>
          <w:ilvl w:val="0"/>
          <w:numId w:val="1004"/>
        </w:numPr>
        <w:pStyle w:val="Compact"/>
      </w:pPr>
      <w:r>
        <w:t xml:space="preserve">Participated in community outreach programs to educate citizens of Mexico City about preventive healthcare measures.</w:t>
      </w:r>
    </w:p>
    <w:bookmarkEnd w:id="25"/>
    <w:bookmarkEnd w:id="26"/>
    <w:bookmarkStart w:id="27" w:name="research-interests"/>
    <w:p>
      <w:pPr>
        <w:pStyle w:val="Heading3"/>
      </w:pPr>
      <w:r>
        <w:t xml:space="preserve">Research Interests</w:t>
      </w:r>
    </w:p>
    <w:p>
      <w:pPr>
        <w:numPr>
          <w:ilvl w:val="0"/>
          <w:numId w:val="1005"/>
        </w:numPr>
        <w:pStyle w:val="Compact"/>
      </w:pPr>
      <w:r>
        <w:t xml:space="preserve">Infectious disease epidemiology</w:t>
      </w:r>
    </w:p>
    <w:p>
      <w:pPr>
        <w:numPr>
          <w:ilvl w:val="0"/>
          <w:numId w:val="1005"/>
        </w:numPr>
        <w:pStyle w:val="Compact"/>
      </w:pPr>
      <w:r>
        <w:t xml:space="preserve">Public health policy development</w:t>
      </w:r>
    </w:p>
    <w:p>
      <w:pPr>
        <w:numPr>
          <w:ilvl w:val="0"/>
          <w:numId w:val="1005"/>
        </w:numPr>
        <w:pStyle w:val="Compact"/>
      </w:pPr>
      <w:r>
        <w:t xml:space="preserve">Translational research for low-resource settings</w:t>
      </w:r>
    </w:p>
    <w:p>
      <w:pPr>
        <w:numPr>
          <w:ilvl w:val="0"/>
          <w:numId w:val="1005"/>
        </w:numPr>
        <w:pStyle w:val="Compact"/>
      </w:pPr>
      <w:r>
        <w:t xml:space="preserve">Biomarker discovery for early disease detection</w:t>
      </w:r>
    </w:p>
    <w:bookmarkEnd w:id="27"/>
    <w:bookmarkStart w:id="28" w:name="publications-selected"/>
    <w:p>
      <w:pPr>
        <w:pStyle w:val="Heading3"/>
      </w:pPr>
      <w:r>
        <w:t xml:space="preserve">Publications (Selected)</w:t>
      </w:r>
    </w:p>
    <w:p>
      <w:pPr>
        <w:numPr>
          <w:ilvl w:val="0"/>
          <w:numId w:val="1006"/>
        </w:numPr>
        <w:pStyle w:val="Compact"/>
      </w:pPr>
      <w:r>
        <w:t xml:space="preserve">González-Martínez, M. E., et al. (2021). "Rapid Diagnostic Tools for Malaria in Urban Mexico City." *Revista de Salud Pública*, 25(3), 45–58.</w:t>
      </w:r>
    </w:p>
    <w:p>
      <w:pPr>
        <w:numPr>
          <w:ilvl w:val="0"/>
          <w:numId w:val="1006"/>
        </w:numPr>
        <w:pStyle w:val="Compact"/>
      </w:pPr>
      <w:r>
        <w:t xml:space="preserve">González-Martínez, M. E., et al. (2019). "Epidemiological Trends of Dengue in Mexico: A 10-Year Analysis." *The Lancet Infectious Diseases*, 19(7), 678–685.</w:t>
      </w:r>
    </w:p>
    <w:p>
      <w:pPr>
        <w:numPr>
          <w:ilvl w:val="0"/>
          <w:numId w:val="1006"/>
        </w:numPr>
        <w:pStyle w:val="Compact"/>
      </w:pPr>
      <w:r>
        <w:t xml:space="preserve">González-Martínez, M. E., et al. (2017). "Genetic Markers for Hypertension in Mexican Populations." *Journal of Human Genetics*, 62(4), 231–239.</w:t>
      </w:r>
    </w:p>
    <w:bookmarkEnd w:id="28"/>
    <w:bookmarkStart w:id="29" w:name="skills"/>
    <w:p>
      <w:pPr>
        <w:pStyle w:val="Heading3"/>
      </w:pPr>
      <w:r>
        <w:t xml:space="preserve">Skills</w:t>
      </w:r>
    </w:p>
    <w:p>
      <w:pPr>
        <w:numPr>
          <w:ilvl w:val="0"/>
          <w:numId w:val="1007"/>
        </w:numPr>
        <w:pStyle w:val="Compact"/>
      </w:pPr>
      <w:r>
        <w:t xml:space="preserve">Advanced statistical analysis (SPSS, R, Python)</w:t>
      </w:r>
    </w:p>
    <w:p>
      <w:pPr>
        <w:numPr>
          <w:ilvl w:val="0"/>
          <w:numId w:val="1007"/>
        </w:numPr>
        <w:pStyle w:val="Compact"/>
      </w:pPr>
      <w:r>
        <w:t xml:space="preserve">Experience with ELISA, PCR, and flow cytometry techniques</w:t>
      </w:r>
    </w:p>
    <w:p>
      <w:pPr>
        <w:numPr>
          <w:ilvl w:val="0"/>
          <w:numId w:val="1007"/>
        </w:numPr>
        <w:pStyle w:val="Compact"/>
      </w:pPr>
      <w:r>
        <w:t xml:space="preserve">Clinical trial design and regulatory compliance (FDA/COFEPRIS)</w:t>
      </w:r>
    </w:p>
    <w:p>
      <w:pPr>
        <w:numPr>
          <w:ilvl w:val="0"/>
          <w:numId w:val="1007"/>
        </w:numPr>
        <w:pStyle w:val="Compact"/>
      </w:pPr>
      <w:r>
        <w:t xml:space="preserve">Grant writing and project management</w:t>
      </w:r>
    </w:p>
    <w:p>
      <w:pPr>
        <w:numPr>
          <w:ilvl w:val="0"/>
          <w:numId w:val="1007"/>
        </w:numPr>
        <w:pStyle w:val="Compact"/>
      </w:pPr>
      <w:r>
        <w:t xml:space="preserve">Fluency in Spanish (native) and English (professional)</w:t>
      </w:r>
    </w:p>
    <w:bookmarkEnd w:id="29"/>
    <w:bookmarkStart w:id="30" w:name="certifications"/>
    <w:p>
      <w:pPr>
        <w:pStyle w:val="Heading3"/>
      </w:pPr>
      <w:r>
        <w:t xml:space="preserve">Certifications</w:t>
      </w:r>
    </w:p>
    <w:p>
      <w:pPr>
        <w:numPr>
          <w:ilvl w:val="0"/>
          <w:numId w:val="1008"/>
        </w:numPr>
        <w:pStyle w:val="Compact"/>
      </w:pPr>
      <w:r>
        <w:t xml:space="preserve">Certificate in Clinical Research, Universidad de Guadalajara - 2016</w:t>
      </w:r>
    </w:p>
    <w:p>
      <w:pPr>
        <w:numPr>
          <w:ilvl w:val="0"/>
          <w:numId w:val="1008"/>
        </w:numPr>
        <w:pStyle w:val="Compact"/>
      </w:pPr>
      <w:r>
        <w:t xml:space="preserve">Good Clinical Practice (GCP) Certification, WHO - 2018</w:t>
      </w:r>
    </w:p>
    <w:p>
      <w:pPr>
        <w:numPr>
          <w:ilvl w:val="0"/>
          <w:numId w:val="1008"/>
        </w:numPr>
        <w:pStyle w:val="Compact"/>
      </w:pPr>
      <w:r>
        <w:t xml:space="preserve">Advanced Bioinformatics Training, INSP - 2020</w:t>
      </w:r>
    </w:p>
    <w:bookmarkEnd w:id="30"/>
    <w:bookmarkStart w:id="31" w:name="professional-affiliations"/>
    <w:p>
      <w:pPr>
        <w:pStyle w:val="Heading3"/>
      </w:pPr>
      <w:r>
        <w:t xml:space="preserve">Professional Affiliations</w:t>
      </w:r>
    </w:p>
    <w:p>
      <w:pPr>
        <w:numPr>
          <w:ilvl w:val="0"/>
          <w:numId w:val="1009"/>
        </w:numPr>
        <w:pStyle w:val="Compact"/>
      </w:pPr>
      <w:r>
        <w:t xml:space="preserve">Mexican Society of Public Health (SMP), Member since 2015</w:t>
      </w:r>
    </w:p>
    <w:p>
      <w:pPr>
        <w:numPr>
          <w:ilvl w:val="0"/>
          <w:numId w:val="1009"/>
        </w:numPr>
        <w:pStyle w:val="Compact"/>
      </w:pPr>
      <w:r>
        <w:t xml:space="preserve">American Society for Microbiology (ASM), Member since 2017</w:t>
      </w:r>
    </w:p>
    <w:p>
      <w:pPr>
        <w:numPr>
          <w:ilvl w:val="0"/>
          <w:numId w:val="1009"/>
        </w:numPr>
        <w:pStyle w:val="Compact"/>
      </w:pPr>
      <w:r>
        <w:t xml:space="preserve">International Society for Infectious Diseases (ISID), Member since 2019</w:t>
      </w:r>
    </w:p>
    <w:bookmarkEnd w:id="31"/>
    <w:bookmarkStart w:id="32" w:name="additional-information"/>
    <w:p>
      <w:pPr>
        <w:pStyle w:val="Heading3"/>
      </w:pPr>
      <w:r>
        <w:t xml:space="preserve">Additional Information</w:t>
      </w:r>
    </w:p>
    <w:p>
      <w:pPr>
        <w:pStyle w:val="FirstParagraph"/>
      </w:pPr>
      <w:r>
        <w:t xml:space="preserve">Active participant in the annual Mexico City Health Innovation Forum, where I have presented on topics such as "Leveraging Technology for Disease Surveillance" and "Community-Centric Research Models." Committed to fostering collaboration between academic institutions, government agencies, and private sector partners to address public health challenges in Mexico City. Passionate about mentoring young researchers and promoting gender equity in STEM fields.</w:t>
      </w:r>
    </w:p>
    <w:bookmarkEnd w:id="32"/>
    <w:p>
      <w:pPr>
        <w:pStyle w:val="BodyText"/>
      </w:pPr>
      <w:r>
        <w:t xml:space="preserve">Curriculum Vitae | Medical Researcher | Mexico City, Mexico</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Mexico City</dc:title>
  <dc:creator/>
  <dc:language>en</dc:language>
  <cp:keywords/>
  <dcterms:created xsi:type="dcterms:W3CDTF">2026-06-03T22:41:25Z</dcterms:created>
  <dcterms:modified xsi:type="dcterms:W3CDTF">2026-06-03T22:41:25Z</dcterms:modified>
</cp:coreProperties>
</file>

<file path=docProps/custom.xml><?xml version="1.0" encoding="utf-8"?>
<Properties xmlns="http://schemas.openxmlformats.org/officeDocument/2006/custom-properties" xmlns:vt="http://schemas.openxmlformats.org/officeDocument/2006/docPropsVTypes"/>
</file>