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Spain</w:t>
      </w:r>
      <w:r>
        <w:t xml:space="preserve"> </w:t>
      </w:r>
      <w:r>
        <w:t xml:space="preserve">Barcelona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Location:</w:t>
      </w:r>
      <w:r>
        <w:t xml:space="preserve"> </w:t>
      </w:r>
      <w:r>
        <w:t xml:space="preserve">Barcelona, Spain</w:t>
      </w:r>
      <w:r>
        <w:br/>
      </w:r>
      <w:r>
        <w:rPr>
          <w:bCs/>
          <w:b/>
        </w:rPr>
        <w:t xml:space="preserve">Languages:</w:t>
      </w:r>
      <w:r>
        <w:t xml:space="preserve"> </w:t>
      </w:r>
      <w:r>
        <w:t xml:space="preserve">English, Spanish, Catalan</w:t>
      </w:r>
    </w:p>
    <w:bookmarkEnd w:id="20"/>
    <w:bookmarkStart w:id="21" w:name="professional-summary"/>
    <w:p>
      <w:pPr>
        <w:pStyle w:val="Heading2"/>
      </w:pPr>
      <w:r>
        <w:t xml:space="preserve">Professional Summary</w:t>
      </w:r>
    </w:p>
    <w:p>
      <w:pPr>
        <w:pStyle w:val="FirstParagraph"/>
      </w:pPr>
      <w:r>
        <w:t xml:space="preserve">A dedicated Medical Researcher with a strong background in biomedical sciences and clinical research. Specialized in [specific field, e.g., oncology, neuroscience], with extensive experience working in academic and hospital settings across Spain Barcelona. Committed to advancing medical knowledge through innovative research, collaborative projects, and contributions to public health initiatives. Proven expertise in designing experiments, analyzing data, and publishing peer-reviewed studies. Aiming to contribute to the vibrant scientific community in Spain Barcelona as a Medical Researcher.</w:t>
      </w:r>
    </w:p>
    <w:bookmarkEnd w:id="21"/>
    <w:bookmarkStart w:id="22" w:name="education"/>
    <w:p>
      <w:pPr>
        <w:pStyle w:val="Heading2"/>
      </w:pPr>
      <w:r>
        <w:t xml:space="preserve">Education</w:t>
      </w:r>
    </w:p>
    <w:p>
      <w:pPr>
        <w:numPr>
          <w:ilvl w:val="0"/>
          <w:numId w:val="1001"/>
        </w:numPr>
        <w:pStyle w:val="Compact"/>
      </w:pPr>
      <w:r>
        <w:rPr>
          <w:bCs/>
          <w:b/>
        </w:rPr>
        <w:t xml:space="preserve">Bachelor of Science in Biomedical Sciences</w:t>
      </w:r>
      <w:r>
        <w:br/>
      </w:r>
      <w:r>
        <w:t xml:space="preserve">Universidad de Barcelona, Barcelona, Spain</w:t>
      </w:r>
      <w:r>
        <w:br/>
      </w:r>
      <w:r>
        <w:t xml:space="preserve">Graduation: [Year]</w:t>
      </w:r>
    </w:p>
    <w:p>
      <w:pPr>
        <w:numPr>
          <w:ilvl w:val="0"/>
          <w:numId w:val="1001"/>
        </w:numPr>
        <w:pStyle w:val="Compact"/>
      </w:pPr>
      <w:r>
        <w:rPr>
          <w:bCs/>
          <w:b/>
        </w:rPr>
        <w:t xml:space="preserve">Master of Science in Medical Research</w:t>
      </w:r>
      <w:r>
        <w:br/>
      </w:r>
      <w:r>
        <w:t xml:space="preserve">Universitat Pompeu Fabra, Barcelona, Spain</w:t>
      </w:r>
      <w:r>
        <w:br/>
      </w:r>
      <w:r>
        <w:t xml:space="preserve">Graduation: [Year]</w:t>
      </w:r>
    </w:p>
    <w:p>
      <w:pPr>
        <w:numPr>
          <w:ilvl w:val="0"/>
          <w:numId w:val="1001"/>
        </w:numPr>
        <w:pStyle w:val="Compact"/>
      </w:pPr>
      <w:r>
        <w:rPr>
          <w:bCs/>
          <w:b/>
        </w:rPr>
        <w:t xml:space="preserve">PhD in Molecular Medicine</w:t>
      </w:r>
      <w:r>
        <w:br/>
      </w:r>
      <w:r>
        <w:t xml:space="preserve">Institut d'Investigació Biomèdica de Bellvitge (IDIBELL), Barcelona, Spain</w:t>
      </w:r>
      <w:r>
        <w:br/>
      </w:r>
      <w:r>
        <w:t xml:space="preserve">Graduation: [Year]</w:t>
      </w:r>
    </w:p>
    <w:bookmarkEnd w:id="22"/>
    <w:bookmarkStart w:id="25" w:name="work-experience"/>
    <w:p>
      <w:pPr>
        <w:pStyle w:val="Heading2"/>
      </w:pPr>
      <w:r>
        <w:t xml:space="preserve">Work Experience</w:t>
      </w:r>
    </w:p>
    <w:bookmarkStart w:id="23" w:name="medical-researcher"/>
    <w:p>
      <w:pPr>
        <w:pStyle w:val="Heading3"/>
      </w:pPr>
      <w:r>
        <w:t xml:space="preserve">Medical Researcher</w:t>
      </w:r>
    </w:p>
    <w:p>
      <w:pPr>
        <w:pStyle w:val="FirstParagraph"/>
      </w:pPr>
      <w:r>
        <w:rPr>
          <w:bCs/>
          <w:b/>
        </w:rPr>
        <w:t xml:space="preserve">Centro Nacional de Investigaciones Oncológicas (CNIO)</w:t>
      </w:r>
      <w:r>
        <w:t xml:space="preserve">, Madrid, Spain</w:t>
      </w:r>
      <w:r>
        <w:br/>
      </w:r>
      <w:r>
        <w:t xml:space="preserve">[Start Date] – [End Date]</w:t>
      </w:r>
    </w:p>
    <w:p>
      <w:pPr>
        <w:numPr>
          <w:ilvl w:val="0"/>
          <w:numId w:val="1002"/>
        </w:numPr>
        <w:pStyle w:val="Compact"/>
      </w:pPr>
      <w:r>
        <w:t xml:space="preserve">Conducted research on [specific topic, e.g., cancer immunotherapy], focusing on translational studies to improve patient outcomes.</w:t>
      </w:r>
    </w:p>
    <w:p>
      <w:pPr>
        <w:numPr>
          <w:ilvl w:val="0"/>
          <w:numId w:val="1002"/>
        </w:numPr>
        <w:pStyle w:val="Compact"/>
      </w:pPr>
      <w:r>
        <w:t xml:space="preserve">Collaborated with interdisciplinary teams in Spain Barcelona to develop novel diagnostic tools for early-stage diseases.</w:t>
      </w:r>
    </w:p>
    <w:p>
      <w:pPr>
        <w:numPr>
          <w:ilvl w:val="0"/>
          <w:numId w:val="1002"/>
        </w:numPr>
        <w:pStyle w:val="Compact"/>
      </w:pPr>
      <w:r>
        <w:t xml:space="preserve">Published 5+ peer-reviewed articles in high-impact journals such as [Journal Names].</w:t>
      </w:r>
    </w:p>
    <w:p>
      <w:pPr>
        <w:numPr>
          <w:ilvl w:val="0"/>
          <w:numId w:val="1002"/>
        </w:numPr>
        <w:pStyle w:val="Compact"/>
      </w:pPr>
      <w:r>
        <w:t xml:space="preserve">Presented findings at national and international conferences, including the European Cancer Conference (ECC) in Barcelona.</w:t>
      </w:r>
    </w:p>
    <w:bookmarkEnd w:id="23"/>
    <w:bookmarkStart w:id="24" w:name="research-assistant"/>
    <w:p>
      <w:pPr>
        <w:pStyle w:val="Heading3"/>
      </w:pPr>
      <w:r>
        <w:t xml:space="preserve">Research Assistant</w:t>
      </w:r>
    </w:p>
    <w:p>
      <w:pPr>
        <w:pStyle w:val="FirstParagraph"/>
      </w:pPr>
      <w:r>
        <w:rPr>
          <w:bCs/>
          <w:b/>
        </w:rPr>
        <w:t xml:space="preserve">Hospital Clínic de Barcelona, Spain</w:t>
      </w:r>
      <w:r>
        <w:br/>
      </w:r>
      <w:r>
        <w:t xml:space="preserve">[Start Date] – [End Date]</w:t>
      </w:r>
    </w:p>
    <w:p>
      <w:pPr>
        <w:numPr>
          <w:ilvl w:val="0"/>
          <w:numId w:val="1003"/>
        </w:numPr>
        <w:pStyle w:val="Compact"/>
      </w:pPr>
      <w:r>
        <w:t xml:space="preserve">Supported clinical trials in [specific area, e.g., neurodegenerative diseases], ensuring compliance with ethical and regulatory standards.</w:t>
      </w:r>
    </w:p>
    <w:p>
      <w:pPr>
        <w:numPr>
          <w:ilvl w:val="0"/>
          <w:numId w:val="1003"/>
        </w:numPr>
        <w:pStyle w:val="Compact"/>
      </w:pPr>
      <w:r>
        <w:t xml:space="preserve">Utilized advanced molecular techniques to analyze biomarkers for personalized medicine.</w:t>
      </w:r>
    </w:p>
    <w:p>
      <w:pPr>
        <w:numPr>
          <w:ilvl w:val="0"/>
          <w:numId w:val="1003"/>
        </w:numPr>
        <w:pStyle w:val="Compact"/>
      </w:pPr>
      <w:r>
        <w:t xml:space="preserve">Contributed to the development of a research protocol approved by the Ethics Committee of Barcelona.</w:t>
      </w:r>
    </w:p>
    <w:bookmarkEnd w:id="24"/>
    <w:bookmarkEnd w:id="25"/>
    <w:bookmarkStart w:id="26" w:name="projects-in-spain-barcelona"/>
    <w:p>
      <w:pPr>
        <w:pStyle w:val="Heading2"/>
      </w:pPr>
      <w:r>
        <w:t xml:space="preserve">Projects in Spain Barcelona</w:t>
      </w:r>
    </w:p>
    <w:p>
      <w:pPr>
        <w:numPr>
          <w:ilvl w:val="0"/>
          <w:numId w:val="1004"/>
        </w:numPr>
        <w:pStyle w:val="Compact"/>
      </w:pPr>
      <w:r>
        <w:rPr>
          <w:bCs/>
          <w:b/>
        </w:rPr>
        <w:t xml:space="preserve">"Genomic Analysis of Rare Cancers in Catalonia"</w:t>
      </w:r>
      <w:r>
        <w:br/>
      </w:r>
      <w:r>
        <w:t xml:space="preserve">Funded by the Spanish Ministry of Science and Innovation, this project focused on identifying genetic mutations specific to tumors in Spain Barcelona. As a Medical Researcher, I led data analysis and collaborated with local hospitals to collect patient samples.</w:t>
      </w:r>
    </w:p>
    <w:p>
      <w:pPr>
        <w:numPr>
          <w:ilvl w:val="0"/>
          <w:numId w:val="1004"/>
        </w:numPr>
        <w:pStyle w:val="Compact"/>
      </w:pPr>
      <w:r>
        <w:rPr>
          <w:bCs/>
          <w:b/>
        </w:rPr>
        <w:t xml:space="preserve">"Impact of Environmental Factors on Cardiovascular Health"</w:t>
      </w:r>
      <w:r>
        <w:br/>
      </w:r>
      <w:r>
        <w:t xml:space="preserve">Partnered with the Universidad Autónoma de Barcelona (UAB) to investigate how pollution and lifestyle factors affect heart disease in urban populations. The study highlighted critical public health implications for Spain Barcelona.</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PCR, Western Blot, Flow Cytometry, Bioinformatics (R, Python), Cell Culture</w:t>
      </w:r>
    </w:p>
    <w:p>
      <w:pPr>
        <w:numPr>
          <w:ilvl w:val="0"/>
          <w:numId w:val="1005"/>
        </w:numPr>
        <w:pStyle w:val="Compact"/>
      </w:pPr>
      <w:r>
        <w:rPr>
          <w:bCs/>
          <w:b/>
        </w:rPr>
        <w:t xml:space="preserve">Research Methods:</w:t>
      </w:r>
      <w:r>
        <w:t xml:space="preserve"> </w:t>
      </w:r>
      <w:r>
        <w:t xml:space="preserve">Experimental Design, Data Analysis (SPSS, GraphPad), Clinical Trial Management</w:t>
      </w:r>
    </w:p>
    <w:p>
      <w:pPr>
        <w:numPr>
          <w:ilvl w:val="0"/>
          <w:numId w:val="1005"/>
        </w:numPr>
        <w:pStyle w:val="Compact"/>
      </w:pPr>
      <w:r>
        <w:rPr>
          <w:bCs/>
          <w:b/>
        </w:rPr>
        <w:t xml:space="preserve">Languages:</w:t>
      </w:r>
      <w:r>
        <w:t xml:space="preserve"> </w:t>
      </w:r>
      <w:r>
        <w:t xml:space="preserve">English (fluent), Spanish (fluent), Catalan (basic)</w:t>
      </w:r>
    </w:p>
    <w:p>
      <w:pPr>
        <w:numPr>
          <w:ilvl w:val="0"/>
          <w:numId w:val="1005"/>
        </w:numPr>
        <w:pStyle w:val="Compact"/>
      </w:pPr>
      <w:r>
        <w:rPr>
          <w:bCs/>
          <w:b/>
        </w:rPr>
        <w:t xml:space="preserve">Software:</w:t>
      </w:r>
      <w:r>
        <w:t xml:space="preserve"> </w:t>
      </w:r>
      <w:r>
        <w:t xml:space="preserve">LabArchives, EndNote, Adobe Illustrator</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Good Clinical Practice (GCP) Certification</w:t>
      </w:r>
      <w:r>
        <w:br/>
      </w:r>
      <w:r>
        <w:t xml:space="preserve">International Council for Harmonisation (ICH), [Year]</w:t>
      </w:r>
    </w:p>
    <w:p>
      <w:pPr>
        <w:numPr>
          <w:ilvl w:val="0"/>
          <w:numId w:val="1006"/>
        </w:numPr>
        <w:pStyle w:val="Compact"/>
      </w:pPr>
      <w:r>
        <w:rPr>
          <w:bCs/>
          <w:b/>
        </w:rPr>
        <w:t xml:space="preserve">Advanced Statistics for Medical Research</w:t>
      </w:r>
      <w:r>
        <w:br/>
      </w:r>
      <w:r>
        <w:t xml:space="preserve">Universidad Pompeu Fabra, Barcelona, Spain</w:t>
      </w:r>
      <w:r>
        <w:br/>
      </w:r>
      <w:r>
        <w:t xml:space="preserve">[Year]</w:t>
      </w:r>
    </w:p>
    <w:p>
      <w:pPr>
        <w:numPr>
          <w:ilvl w:val="0"/>
          <w:numId w:val="1006"/>
        </w:numPr>
        <w:pStyle w:val="Compact"/>
      </w:pPr>
      <w:r>
        <w:rPr>
          <w:bCs/>
          <w:b/>
        </w:rPr>
        <w:t xml:space="preserve">Leadership in Biomedical Research</w:t>
      </w:r>
      <w:r>
        <w:br/>
      </w:r>
      <w:r>
        <w:t xml:space="preserve">Fundación Ramón Areces, Madrid, Spain</w:t>
      </w:r>
      <w:r>
        <w:br/>
      </w:r>
      <w:r>
        <w:t xml:space="preserve">[Year]</w:t>
      </w:r>
    </w:p>
    <w:bookmarkEnd w:id="28"/>
    <w:bookmarkStart w:id="29" w:name="publications-and-presentations"/>
    <w:p>
      <w:pPr>
        <w:pStyle w:val="Heading2"/>
      </w:pPr>
      <w:r>
        <w:t xml:space="preserve">Publications and Presentations</w:t>
      </w:r>
    </w:p>
    <w:p>
      <w:pPr>
        <w:pStyle w:val="FirstParagraph"/>
      </w:pPr>
      <w:r>
        <w:rPr>
          <w:bCs/>
          <w:b/>
        </w:rPr>
        <w:t xml:space="preserve">Journal Articles:</w:t>
      </w:r>
    </w:p>
    <w:p>
      <w:pPr>
        <w:numPr>
          <w:ilvl w:val="0"/>
          <w:numId w:val="1007"/>
        </w:numPr>
        <w:pStyle w:val="Compact"/>
      </w:pPr>
      <w:r>
        <w:t xml:space="preserve">[Title of Article], [Journal Name], [Year]. Co-author with researchers from Spain Barcelona institutions.</w:t>
      </w:r>
    </w:p>
    <w:p>
      <w:pPr>
        <w:numPr>
          <w:ilvl w:val="0"/>
          <w:numId w:val="1007"/>
        </w:numPr>
        <w:pStyle w:val="Compact"/>
      </w:pPr>
      <w:r>
        <w:t xml:space="preserve">[Title of Article], [Journal Name], [Year]. Published in collaboration with the Catalan Institute of Oncology (ICO).</w:t>
      </w:r>
    </w:p>
    <w:p>
      <w:pPr>
        <w:pStyle w:val="FirstParagraph"/>
      </w:pPr>
      <w:r>
        <w:rPr>
          <w:bCs/>
          <w:b/>
        </w:rPr>
        <w:t xml:space="preserve">Conferences:</w:t>
      </w:r>
    </w:p>
    <w:p>
      <w:pPr>
        <w:numPr>
          <w:ilvl w:val="0"/>
          <w:numId w:val="1008"/>
        </w:numPr>
        <w:pStyle w:val="Compact"/>
      </w:pPr>
      <w:r>
        <w:t xml:space="preserve">Presented "Innovative Approaches to Neurodegenerative Diseases" at the Barcelona International Medical Research Conference, [Year].</w:t>
      </w:r>
    </w:p>
    <w:p>
      <w:pPr>
        <w:numPr>
          <w:ilvl w:val="0"/>
          <w:numId w:val="1008"/>
        </w:numPr>
        <w:pStyle w:val="Compact"/>
      </w:pPr>
      <w:r>
        <w:t xml:space="preserve">Panel discussion on "Ethical Challenges in Biomedical Research" at the Spanish Society of Medical Research (SEIMC) Annual Meeting, [Year].</w:t>
      </w:r>
    </w:p>
    <w:bookmarkEnd w:id="29"/>
    <w:bookmarkStart w:id="30" w:name="professional-affiliations"/>
    <w:p>
      <w:pPr>
        <w:pStyle w:val="Heading2"/>
      </w:pPr>
      <w:r>
        <w:t xml:space="preserve">Professional Affiliations</w:t>
      </w:r>
    </w:p>
    <w:p>
      <w:pPr>
        <w:numPr>
          <w:ilvl w:val="0"/>
          <w:numId w:val="1009"/>
        </w:numPr>
        <w:pStyle w:val="Compact"/>
      </w:pPr>
      <w:r>
        <w:t xml:space="preserve">Member, Spanish Society of Medical Research (SEIMC)</w:t>
      </w:r>
    </w:p>
    <w:p>
      <w:pPr>
        <w:numPr>
          <w:ilvl w:val="0"/>
          <w:numId w:val="1009"/>
        </w:numPr>
        <w:pStyle w:val="Compact"/>
      </w:pPr>
      <w:r>
        <w:t xml:space="preserve">Member, Catalan Association for Biomedical Research (ACIB)</w:t>
      </w:r>
    </w:p>
    <w:p>
      <w:pPr>
        <w:numPr>
          <w:ilvl w:val="0"/>
          <w:numId w:val="1009"/>
        </w:numPr>
        <w:pStyle w:val="Compact"/>
      </w:pPr>
      <w:r>
        <w:t xml:space="preserve">Volunteer, Barcelona Health Institute (IHUB), contributing to community health projects.</w:t>
      </w:r>
    </w:p>
    <w:bookmarkEnd w:id="30"/>
    <w:bookmarkStart w:id="31" w:name="references"/>
    <w:p>
      <w:pPr>
        <w:pStyle w:val="Heading2"/>
      </w:pPr>
      <w:r>
        <w:t xml:space="preserve">References</w:t>
      </w:r>
    </w:p>
    <w:p>
      <w:pPr>
        <w:pStyle w:val="FirstParagraph"/>
      </w:pPr>
      <w:r>
        <w:t xml:space="preserve">Available upon request. References include colleagues and supervisors from Spain Barcelona institutions such as the Hospital del Mar and the Instituto de Salud Carlos III.</w:t>
      </w:r>
    </w:p>
    <w:p>
      <w:pPr>
        <w:pStyle w:val="BodyText"/>
      </w:pPr>
      <w:r>
        <w:rPr>
          <w:iCs/>
          <w:i/>
        </w:rPr>
        <w:t xml:space="preserve">Curriculum Vitae tailored for a Medical Researcher in Spain Barcelona, emphasizing local expertise, academic excellence, and contributions to medical science.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Spain Barcelona</dc:title>
  <dc:creator/>
  <dc:language>en</dc:language>
  <cp:keywords/>
  <dcterms:created xsi:type="dcterms:W3CDTF">2026-06-03T04:54:49Z</dcterms:created>
  <dcterms:modified xsi:type="dcterms:W3CDTF">2026-06-03T04:54:49Z</dcterms:modified>
</cp:coreProperties>
</file>

<file path=docProps/custom.xml><?xml version="1.0" encoding="utf-8"?>
<Properties xmlns="http://schemas.openxmlformats.org/officeDocument/2006/custom-properties" xmlns:vt="http://schemas.openxmlformats.org/officeDocument/2006/docPropsVTypes"/>
</file>