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Myanmar</w:t>
      </w:r>
      <w:r>
        <w:t xml:space="preserve"> </w:t>
      </w:r>
      <w:r>
        <w:t xml:space="preserve">Yangon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Address:</w:t>
      </w:r>
      <w:r>
        <w:t xml:space="preserve"> </w:t>
      </w:r>
      <w:r>
        <w:t xml:space="preserve">Yangon, Myanmar</w:t>
      </w:r>
    </w:p>
    <w:bookmarkEnd w:id="20"/>
    <w:bookmarkStart w:id="21" w:name="meteorologist-professional-summary"/>
    <w:p>
      <w:pPr>
        <w:pStyle w:val="Heading2"/>
      </w:pPr>
      <w:r>
        <w:t xml:space="preserve">Meteorologist Professional Summary</w:t>
      </w:r>
    </w:p>
    <w:p>
      <w:pPr>
        <w:pStyle w:val="FirstParagraph"/>
      </w:pPr>
      <w:r>
        <w:t xml:space="preserve">A dedicated Meteorologist with extensive expertise in weather forecasting, climate analysis, and disaster risk management. Specialized in the unique climatic conditions of Myanmar Yangon, where I have provided critical meteorological services to support agriculture, urban planning, and public safety. My career has focused on leveraging advanced technologies such as satellite imagery, radar systems, and climate models to improve weather prediction accuracy in a region prone to monsoons and extreme weather events. With a strong commitment to environmental sustainability and community resilience, I aim to contribute my skills as a Meteorologist in Myanmar Yangon to mitigate the impact of climate change on local populations.</w:t>
      </w:r>
    </w:p>
    <w:bookmarkEnd w:id="21"/>
    <w:bookmarkStart w:id="24"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rPr>
          <w:bCs/>
          <w:b/>
        </w:rPr>
        <w:t xml:space="preserve">University of Yangon, Myanmar</w:t>
      </w:r>
    </w:p>
    <w:p>
      <w:pPr>
        <w:pStyle w:val="BodyText"/>
      </w:pPr>
      <w:r>
        <w:t xml:space="preserve">Graduated: [Year]</w:t>
      </w:r>
    </w:p>
    <w:p>
      <w:pPr>
        <w:numPr>
          <w:ilvl w:val="0"/>
          <w:numId w:val="1001"/>
        </w:numPr>
        <w:pStyle w:val="Compact"/>
      </w:pPr>
      <w:r>
        <w:t xml:space="preserve">Focus areas: Atmospheric dynamics, climatology, and meteorological instrumentation.</w:t>
      </w:r>
    </w:p>
    <w:p>
      <w:pPr>
        <w:numPr>
          <w:ilvl w:val="0"/>
          <w:numId w:val="1001"/>
        </w:numPr>
        <w:pStyle w:val="Compact"/>
      </w:pPr>
      <w:r>
        <w:t xml:space="preserve">Research project on monsoon patterns in Myanmar Yangon and their impact on rice cultivation.</w:t>
      </w:r>
    </w:p>
    <w:bookmarkEnd w:id="22"/>
    <w:bookmarkStart w:id="23" w:name="X258114217a078ddfd93bc5c52b38701dcca5f37"/>
    <w:p>
      <w:pPr>
        <w:pStyle w:val="Heading3"/>
      </w:pPr>
      <w:r>
        <w:t xml:space="preserve">Masters of Science in Environmental Science</w:t>
      </w:r>
    </w:p>
    <w:p>
      <w:pPr>
        <w:pStyle w:val="FirstParagraph"/>
      </w:pPr>
      <w:r>
        <w:rPr>
          <w:bCs/>
          <w:b/>
        </w:rPr>
        <w:t xml:space="preserve">International Institute for Sustainable Development (IISD), Canada</w:t>
      </w:r>
    </w:p>
    <w:p>
      <w:pPr>
        <w:pStyle w:val="BodyText"/>
      </w:pPr>
      <w:r>
        <w:t xml:space="preserve">Graduated: [Year]</w:t>
      </w:r>
    </w:p>
    <w:p>
      <w:pPr>
        <w:numPr>
          <w:ilvl w:val="0"/>
          <w:numId w:val="1002"/>
        </w:numPr>
        <w:pStyle w:val="Compact"/>
      </w:pPr>
      <w:r>
        <w:t xml:space="preserve">Specialized in climate change adaptation strategies for coastal and urban areas.</w:t>
      </w:r>
    </w:p>
    <w:p>
      <w:pPr>
        <w:numPr>
          <w:ilvl w:val="0"/>
          <w:numId w:val="1002"/>
        </w:numPr>
        <w:pStyle w:val="Compact"/>
      </w:pPr>
      <w:r>
        <w:t xml:space="preserve">Certified in Geographic Information Systems (GIS) for environmental monitoring.</w:t>
      </w:r>
    </w:p>
    <w:bookmarkEnd w:id="23"/>
    <w:bookmarkEnd w:id="24"/>
    <w:bookmarkStart w:id="27" w:name="professional-experience"/>
    <w:p>
      <w:pPr>
        <w:pStyle w:val="Heading2"/>
      </w:pPr>
      <w:r>
        <w:t xml:space="preserve">Professional Experience</w:t>
      </w:r>
    </w:p>
    <w:bookmarkStart w:id="25" w:name="meteorologist"/>
    <w:p>
      <w:pPr>
        <w:pStyle w:val="Heading3"/>
      </w:pPr>
      <w:r>
        <w:t xml:space="preserve">Meteorologist</w:t>
      </w:r>
    </w:p>
    <w:p>
      <w:pPr>
        <w:pStyle w:val="FirstParagraph"/>
      </w:pPr>
      <w:r>
        <w:rPr>
          <w:bCs/>
          <w:b/>
        </w:rPr>
        <w:t xml:space="preserve">Myanmar Meteorological Department, Yangon</w:t>
      </w:r>
    </w:p>
    <w:p>
      <w:pPr>
        <w:pStyle w:val="BodyText"/>
      </w:pPr>
      <w:r>
        <w:t xml:space="preserve">[Start Date] - [End Date]</w:t>
      </w:r>
    </w:p>
    <w:p>
      <w:pPr>
        <w:numPr>
          <w:ilvl w:val="0"/>
          <w:numId w:val="1003"/>
        </w:numPr>
        <w:pStyle w:val="Compact"/>
      </w:pPr>
      <w:r>
        <w:t xml:space="preserve">Provided daily weather forecasts and severe weather alerts to government agencies, farmers, and the general public in Myanmar Yangon.</w:t>
      </w:r>
    </w:p>
    <w:p>
      <w:pPr>
        <w:numPr>
          <w:ilvl w:val="0"/>
          <w:numId w:val="1003"/>
        </w:numPr>
        <w:pStyle w:val="Compact"/>
      </w:pPr>
      <w:r>
        <w:t xml:space="preserve">Collaborated with the National Disaster Management Authority (NDMA) to develop early warning systems for cyclones and flooding.</w:t>
      </w:r>
    </w:p>
    <w:p>
      <w:pPr>
        <w:numPr>
          <w:ilvl w:val="0"/>
          <w:numId w:val="1003"/>
        </w:numPr>
        <w:pStyle w:val="Compact"/>
      </w:pPr>
      <w:r>
        <w:t xml:space="preserve">Analyzed historical climate data to identify trends in rainfall variability and temperature changes across Yangon’s urban zones.</w:t>
      </w:r>
    </w:p>
    <w:p>
      <w:pPr>
        <w:numPr>
          <w:ilvl w:val="0"/>
          <w:numId w:val="1003"/>
        </w:numPr>
        <w:pStyle w:val="Compact"/>
      </w:pPr>
      <w:r>
        <w:t xml:space="preserve">Conducted public awareness campaigns on climate resilience, emphasizing the role of Meteorologists in Myanmar Yangon.</w:t>
      </w:r>
    </w:p>
    <w:bookmarkEnd w:id="25"/>
    <w:bookmarkStart w:id="26" w:name="senior-weather-analyst"/>
    <w:p>
      <w:pPr>
        <w:pStyle w:val="Heading3"/>
      </w:pPr>
      <w:r>
        <w:t xml:space="preserve">Senior Weather Analyst</w:t>
      </w:r>
    </w:p>
    <w:p>
      <w:pPr>
        <w:pStyle w:val="FirstParagraph"/>
      </w:pPr>
      <w:r>
        <w:rPr>
          <w:bCs/>
          <w:b/>
        </w:rPr>
        <w:t xml:space="preserve">Regional Climate Center, Southeast Asia</w:t>
      </w:r>
    </w:p>
    <w:p>
      <w:pPr>
        <w:pStyle w:val="BodyText"/>
      </w:pPr>
      <w:r>
        <w:t xml:space="preserve">[Start Date] - [End Date]</w:t>
      </w:r>
    </w:p>
    <w:p>
      <w:pPr>
        <w:numPr>
          <w:ilvl w:val="0"/>
          <w:numId w:val="1004"/>
        </w:numPr>
        <w:pStyle w:val="Compact"/>
      </w:pPr>
      <w:r>
        <w:t xml:space="preserve">Contributed to regional climate models focusing on the Bay of Bengal and its impact on Myanmar Yangon’s weather systems.</w:t>
      </w:r>
    </w:p>
    <w:p>
      <w:pPr>
        <w:numPr>
          <w:ilvl w:val="0"/>
          <w:numId w:val="1004"/>
        </w:numPr>
        <w:pStyle w:val="Compact"/>
      </w:pPr>
      <w:r>
        <w:t xml:space="preserve">Published reports on the relationship between El Niño-Southern Oscillation (ENSO) and monsoon intensity in Yangon.</w:t>
      </w:r>
    </w:p>
    <w:p>
      <w:pPr>
        <w:numPr>
          <w:ilvl w:val="0"/>
          <w:numId w:val="1004"/>
        </w:numPr>
        <w:pStyle w:val="Compact"/>
      </w:pPr>
      <w:r>
        <w:t xml:space="preserve">Trained local meteorologists in using advanced weather prediction software such as WRF (Weather Research and Forecasting) models.</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Weather forecasting, radar and satellite data interpretation, climate modeling (WRF, ARW), GIS mapping.</w:t>
      </w:r>
    </w:p>
    <w:p>
      <w:pPr>
        <w:numPr>
          <w:ilvl w:val="0"/>
          <w:numId w:val="1005"/>
        </w:numPr>
        <w:pStyle w:val="Compact"/>
      </w:pPr>
      <w:r>
        <w:rPr>
          <w:bCs/>
          <w:b/>
        </w:rPr>
        <w:t xml:space="preserve">Data Analysis:</w:t>
      </w:r>
      <w:r>
        <w:t xml:space="preserve"> </w:t>
      </w:r>
      <w:r>
        <w:t xml:space="preserve">Statistical analysis of climatic datasets, trend identification in rainfall and temperature patterns.</w:t>
      </w:r>
    </w:p>
    <w:p>
      <w:pPr>
        <w:numPr>
          <w:ilvl w:val="0"/>
          <w:numId w:val="1005"/>
        </w:numPr>
        <w:pStyle w:val="Compact"/>
      </w:pPr>
      <w:r>
        <w:rPr>
          <w:bCs/>
          <w:b/>
        </w:rPr>
        <w:t xml:space="preserve">Crisis Management:</w:t>
      </w:r>
      <w:r>
        <w:t xml:space="preserve"> </w:t>
      </w:r>
      <w:r>
        <w:t xml:space="preserve">Experience in coordinating disaster response during cyclones and floods in Myanmar Yangon.</w:t>
      </w:r>
    </w:p>
    <w:p>
      <w:pPr>
        <w:numPr>
          <w:ilvl w:val="0"/>
          <w:numId w:val="1005"/>
        </w:numPr>
        <w:pStyle w:val="Compact"/>
      </w:pPr>
      <w:r>
        <w:rPr>
          <w:bCs/>
          <w:b/>
        </w:rPr>
        <w:t xml:space="preserve">Communication:</w:t>
      </w:r>
      <w:r>
        <w:t xml:space="preserve"> </w:t>
      </w:r>
      <w:r>
        <w:t xml:space="preserve">Public speaking, report writing, and creating accessible weather advisories for non-technical audiences.</w:t>
      </w:r>
    </w:p>
    <w:bookmarkEnd w:id="28"/>
    <w:bookmarkStart w:id="29" w:name="certifications"/>
    <w:p>
      <w:pPr>
        <w:pStyle w:val="Heading2"/>
      </w:pPr>
      <w:r>
        <w:t xml:space="preserve">Certifications</w:t>
      </w:r>
    </w:p>
    <w:p>
      <w:pPr>
        <w:numPr>
          <w:ilvl w:val="0"/>
          <w:numId w:val="1006"/>
        </w:numPr>
        <w:pStyle w:val="Compact"/>
      </w:pPr>
      <w:r>
        <w:t xml:space="preserve">American Meteorological Society (AMS) Certification in Weather Forecasting</w:t>
      </w:r>
    </w:p>
    <w:p>
      <w:pPr>
        <w:numPr>
          <w:ilvl w:val="0"/>
          <w:numId w:val="1006"/>
        </w:numPr>
        <w:pStyle w:val="Compact"/>
      </w:pPr>
      <w:r>
        <w:t xml:space="preserve">National Hurricane Center (NHC) Advanced Weather Radar Training</w:t>
      </w:r>
    </w:p>
    <w:p>
      <w:pPr>
        <w:numPr>
          <w:ilvl w:val="0"/>
          <w:numId w:val="1006"/>
        </w:numPr>
        <w:pStyle w:val="Compact"/>
      </w:pPr>
      <w:r>
        <w:t xml:space="preserve">International Federation of Red Cross and Red Crescent Societies (IFRC) Disaster Risk Reduction Workshop, Yangon</w:t>
      </w:r>
    </w:p>
    <w:bookmarkEnd w:id="29"/>
    <w:bookmarkStart w:id="30" w:name="languages"/>
    <w:p>
      <w:pPr>
        <w:pStyle w:val="Heading2"/>
      </w:pPr>
      <w:r>
        <w:t xml:space="preserve">Languages</w:t>
      </w:r>
    </w:p>
    <w:p>
      <w:pPr>
        <w:numPr>
          <w:ilvl w:val="0"/>
          <w:numId w:val="1007"/>
        </w:numPr>
        <w:pStyle w:val="Compact"/>
      </w:pPr>
      <w:r>
        <w:t xml:space="preserve">English – Fluent (professional and academic contexts)</w:t>
      </w:r>
    </w:p>
    <w:p>
      <w:pPr>
        <w:numPr>
          <w:ilvl w:val="0"/>
          <w:numId w:val="1007"/>
        </w:numPr>
        <w:pStyle w:val="Compact"/>
      </w:pPr>
      <w:r>
        <w:t xml:space="preserve">Burmese – Native speaker</w:t>
      </w:r>
    </w:p>
    <w:p>
      <w:pPr>
        <w:numPr>
          <w:ilvl w:val="0"/>
          <w:numId w:val="1007"/>
        </w:numPr>
        <w:pStyle w:val="Compact"/>
      </w:pPr>
      <w:r>
        <w:t xml:space="preserve">Thai – Basic proficiency (for regional collaboration in Myanmar Yangon)</w:t>
      </w:r>
    </w:p>
    <w:bookmarkEnd w:id="30"/>
    <w:bookmarkStart w:id="31" w:name="publications"/>
    <w:p>
      <w:pPr>
        <w:pStyle w:val="Heading2"/>
      </w:pPr>
      <w:r>
        <w:t xml:space="preserve">Publications</w:t>
      </w:r>
    </w:p>
    <w:p>
      <w:pPr>
        <w:numPr>
          <w:ilvl w:val="0"/>
          <w:numId w:val="1008"/>
        </w:numPr>
        <w:pStyle w:val="Compact"/>
      </w:pPr>
      <w:r>
        <w:t xml:space="preserve">"Monsoon Variability in Yangon: Impacts on Urban Flood Risk," *Journal of Southeast Asian Meteorology*, 2023.</w:t>
      </w:r>
    </w:p>
    <w:p>
      <w:pPr>
        <w:numPr>
          <w:ilvl w:val="0"/>
          <w:numId w:val="1008"/>
        </w:numPr>
        <w:pStyle w:val="Compact"/>
      </w:pPr>
      <w:r>
        <w:t xml:space="preserve">"Climate Change Adaptation Strategies for Coastal Communities in Myanmar," *Regional Environmental Research*, 2021.</w:t>
      </w:r>
    </w:p>
    <w:bookmarkEnd w:id="31"/>
    <w:bookmarkStart w:id="32" w:name="community-engagement"/>
    <w:p>
      <w:pPr>
        <w:pStyle w:val="Heading2"/>
      </w:pPr>
      <w:r>
        <w:t xml:space="preserve">Community Engagement</w:t>
      </w:r>
    </w:p>
    <w:p>
      <w:pPr>
        <w:pStyle w:val="FirstParagraph"/>
      </w:pPr>
      <w:r>
        <w:t xml:space="preserve">Volunteer meteorologist for the Myanmar Climate Action Network, focusing on educating rural communities in Yangon about climate-smart agriculture. Organized workshops to teach farmers how to use weather forecasts for crop planning, directly improving yield and food security in the region.</w:t>
      </w:r>
    </w:p>
    <w:bookmarkEnd w:id="32"/>
    <w:bookmarkStart w:id="33" w:name="references"/>
    <w:p>
      <w:pPr>
        <w:pStyle w:val="Heading2"/>
      </w:pPr>
      <w:r>
        <w:t xml:space="preserve">References</w:t>
      </w:r>
    </w:p>
    <w:p>
      <w:pPr>
        <w:pStyle w:val="FirstParagraph"/>
      </w:pPr>
      <w:r>
        <w:t xml:space="preserve">Available upon request. Contact: [Your Email or Phone Number]</w:t>
      </w:r>
    </w:p>
    <w:p>
      <w:pPr>
        <w:pStyle w:val="BodyText"/>
      </w:pPr>
      <w:r>
        <w:t xml:space="preserve">This Curriculum Vitae highlights the expertise of a Meteorologist in Myanmar Yangon, emphasizing their contributions to climate science, disaster management, and community resilience.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Myanmar Yangon</dc:title>
  <dc:creator/>
  <dc:language>en</dc:language>
  <cp:keywords/>
  <dcterms:created xsi:type="dcterms:W3CDTF">2025-11-25T17:08:30Z</dcterms:created>
  <dcterms:modified xsi:type="dcterms:W3CDTF">2025-11-25T17:08:30Z</dcterms:modified>
</cp:coreProperties>
</file>

<file path=docProps/custom.xml><?xml version="1.0" encoding="utf-8"?>
<Properties xmlns="http://schemas.openxmlformats.org/officeDocument/2006/custom-properties" xmlns:vt="http://schemas.openxmlformats.org/officeDocument/2006/docPropsVTypes"/>
</file>