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Xd6b5e49fa80e7261f81ded455c857a33f12c3ff"/>
    <w:p>
      <w:pPr>
        <w:pStyle w:val="Heading2"/>
      </w:pPr>
      <w:r>
        <w:t xml:space="preserve">Meteorologist Specializing in New Zealand Auckland Climate Systems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forecasting, climate analysis, and environmental research. Specializing in the unique meteorological conditions of New Zealand Auckland, I combine scientific expertise with a deep understanding of regional weather patterns to deliver accurate forecasts and actionable insights. My work focuses on mitigating the impacts of extreme weather events, supporting local communities, and advancing climate resilience in one of New Zealand's most dynamic urban environments.</w:t>
      </w:r>
    </w:p>
    <w:bookmarkEnd w:id="21"/>
    <w:bookmarkStart w:id="22" w:name="education"/>
    <w:p>
      <w:pPr>
        <w:pStyle w:val="Heading3"/>
      </w:pPr>
      <w:r>
        <w:t xml:space="preserve">Education</w:t>
      </w:r>
    </w:p>
    <w:p>
      <w:pPr>
        <w:numPr>
          <w:ilvl w:val="0"/>
          <w:numId w:val="1001"/>
        </w:numPr>
        <w:pStyle w:val="Compact"/>
      </w:pPr>
      <w:r>
        <w:rPr>
          <w:bCs/>
          <w:b/>
        </w:rPr>
        <w:t xml:space="preserve">MSc in Meteorology</w:t>
      </w:r>
      <w:r>
        <w:t xml:space="preserve">, University of Auckland, New Zealand (20XX–20XX)</w:t>
      </w:r>
    </w:p>
    <w:p>
      <w:pPr>
        <w:numPr>
          <w:ilvl w:val="0"/>
          <w:numId w:val="1001"/>
        </w:numPr>
        <w:pStyle w:val="Compact"/>
      </w:pPr>
      <w:r>
        <w:rPr>
          <w:bCs/>
          <w:b/>
        </w:rPr>
        <w:t xml:space="preserve">BSc in Environmental Science with a Major in Atmospheric Sciences</w:t>
      </w:r>
      <w:r>
        <w:t xml:space="preserve">, Victoria University of Wellington, New Zealand (20XX–20XX)</w:t>
      </w:r>
    </w:p>
    <w:bookmarkEnd w:id="22"/>
    <w:bookmarkStart w:id="26" w:name="professional-experience"/>
    <w:p>
      <w:pPr>
        <w:pStyle w:val="Heading3"/>
      </w:pPr>
      <w:r>
        <w:t xml:space="preserve">Professional Experience</w:t>
      </w:r>
    </w:p>
    <w:bookmarkStart w:id="23" w:name="meteorologist"/>
    <w:p>
      <w:pPr>
        <w:pStyle w:val="Heading4"/>
      </w:pPr>
      <w:r>
        <w:t xml:space="preserve">Meteorologist</w:t>
      </w:r>
    </w:p>
    <w:p>
      <w:pPr>
        <w:pStyle w:val="FirstParagraph"/>
      </w:pPr>
      <w:r>
        <w:rPr>
          <w:bCs/>
          <w:b/>
        </w:rPr>
        <w:t xml:space="preserve">National Institute of Water and Atmospheric Research (NIWA)</w:t>
      </w:r>
      <w:r>
        <w:t xml:space="preserve">, Auckland, New Zealand</w:t>
      </w:r>
      <w:r>
        <w:t xml:space="preserve"> </w:t>
      </w:r>
      <w:r>
        <w:rPr>
          <w:iCs/>
          <w:i/>
        </w:rPr>
        <w:t xml:space="preserve">20XX–Present</w:t>
      </w:r>
    </w:p>
    <w:p>
      <w:pPr>
        <w:numPr>
          <w:ilvl w:val="0"/>
          <w:numId w:val="1002"/>
        </w:numPr>
        <w:pStyle w:val="Compact"/>
      </w:pPr>
      <w:r>
        <w:t xml:space="preserve">Provide daily weather forecasts tailored to Auckland's coastal and urban microclimates, ensuring accuracy for public safety and infrastructure planning.</w:t>
      </w:r>
    </w:p>
    <w:p>
      <w:pPr>
        <w:numPr>
          <w:ilvl w:val="0"/>
          <w:numId w:val="1002"/>
        </w:numPr>
        <w:pStyle w:val="Compact"/>
      </w:pPr>
      <w:r>
        <w:t xml:space="preserve">Collaborate with local authorities to develop emergency response protocols for extreme weather events such as cyclones, heavy rainfall, and heatwaves.</w:t>
      </w:r>
    </w:p>
    <w:p>
      <w:pPr>
        <w:numPr>
          <w:ilvl w:val="0"/>
          <w:numId w:val="1002"/>
        </w:numPr>
        <w:pStyle w:val="Compact"/>
      </w:pPr>
      <w:r>
        <w:t xml:space="preserve">Analyze climate data to identify long-term trends in Auckland’s weather patterns, contributing to national climate reports and policy recommendations.</w:t>
      </w:r>
    </w:p>
    <w:p>
      <w:pPr>
        <w:numPr>
          <w:ilvl w:val="0"/>
          <w:numId w:val="1002"/>
        </w:numPr>
        <w:pStyle w:val="Compact"/>
      </w:pPr>
      <w:r>
        <w:t xml:space="preserve">Deliver public outreach programs on meteorological science, including school workshops and community seminars in partnership with the Auckland Council.</w:t>
      </w:r>
    </w:p>
    <w:bookmarkEnd w:id="23"/>
    <w:bookmarkStart w:id="24" w:name="weather-analyst"/>
    <w:p>
      <w:pPr>
        <w:pStyle w:val="Heading4"/>
      </w:pPr>
      <w:r>
        <w:t xml:space="preserve">Weather Analyst</w:t>
      </w:r>
    </w:p>
    <w:p>
      <w:pPr>
        <w:pStyle w:val="FirstParagraph"/>
      </w:pPr>
      <w:r>
        <w:rPr>
          <w:bCs/>
          <w:b/>
        </w:rPr>
        <w:t xml:space="preserve">Metservice New Zealand</w:t>
      </w:r>
      <w:r>
        <w:t xml:space="preserve">, Auckland, New Zealand</w:t>
      </w:r>
      <w:r>
        <w:t xml:space="preserve"> </w:t>
      </w:r>
      <w:r>
        <w:rPr>
          <w:iCs/>
          <w:i/>
        </w:rPr>
        <w:t xml:space="preserve">20XX–20XX</w:t>
      </w:r>
    </w:p>
    <w:p>
      <w:pPr>
        <w:numPr>
          <w:ilvl w:val="0"/>
          <w:numId w:val="1003"/>
        </w:numPr>
        <w:pStyle w:val="Compact"/>
      </w:pPr>
      <w:r>
        <w:t xml:space="preserve">Developed advanced forecasting models for Auckland’s unique topography, incorporating real-time data from weather stations and satellite imagery.</w:t>
      </w:r>
    </w:p>
    <w:p>
      <w:pPr>
        <w:numPr>
          <w:ilvl w:val="0"/>
          <w:numId w:val="1003"/>
        </w:numPr>
        <w:pStyle w:val="Compact"/>
      </w:pPr>
      <w:r>
        <w:t xml:space="preserve">Supported the creation of interactive weather dashboards for local businesses and tourism operators in Auckland, enhancing decision-making during unpredictable weather.</w:t>
      </w:r>
    </w:p>
    <w:p>
      <w:pPr>
        <w:numPr>
          <w:ilvl w:val="0"/>
          <w:numId w:val="1003"/>
        </w:numPr>
        <w:pStyle w:val="Compact"/>
      </w:pPr>
      <w:r>
        <w:t xml:space="preserve">Contributed to the "Auckland Weather Hub," a public-facing platform that provides hyperlocal forecasts and climate alerts for residents.</w:t>
      </w:r>
    </w:p>
    <w:bookmarkEnd w:id="24"/>
    <w:bookmarkStart w:id="25" w:name="internship"/>
    <w:p>
      <w:pPr>
        <w:pStyle w:val="Heading4"/>
      </w:pPr>
      <w:r>
        <w:t xml:space="preserve">Internship</w:t>
      </w:r>
    </w:p>
    <w:p>
      <w:pPr>
        <w:pStyle w:val="FirstParagraph"/>
      </w:pPr>
      <w:r>
        <w:rPr>
          <w:bCs/>
          <w:b/>
        </w:rPr>
        <w:t xml:space="preserve">New Zealand Meteorological Society (NZMS)</w:t>
      </w:r>
      <w:r>
        <w:t xml:space="preserve">, Auckland, New Zealand</w:t>
      </w:r>
      <w:r>
        <w:t xml:space="preserve"> </w:t>
      </w:r>
      <w:r>
        <w:rPr>
          <w:iCs/>
          <w:i/>
        </w:rPr>
        <w:t xml:space="preserve">20XX–20XX</w:t>
      </w:r>
    </w:p>
    <w:p>
      <w:pPr>
        <w:numPr>
          <w:ilvl w:val="0"/>
          <w:numId w:val="1004"/>
        </w:numPr>
        <w:pStyle w:val="Compact"/>
      </w:pPr>
      <w:r>
        <w:t xml:space="preserve">Gained hands-on experience in atmospheric data collection and analysis, focusing on Auckland’s seasonal weather variability.</w:t>
      </w:r>
    </w:p>
    <w:p>
      <w:pPr>
        <w:numPr>
          <w:ilvl w:val="0"/>
          <w:numId w:val="1004"/>
        </w:numPr>
        <w:pStyle w:val="Compact"/>
      </w:pPr>
      <w:r>
        <w:t xml:space="preserve">Assisted in organizing the annual "Auckland Climate Symposium," a forum for meteorologists, environmental scientists, and urban planners to discuss regional challenges.</w:t>
      </w:r>
    </w:p>
    <w:bookmarkEnd w:id="25"/>
    <w:bookmarkEnd w:id="26"/>
    <w:bookmarkStart w:id="27" w:name="key-skills"/>
    <w:p>
      <w:pPr>
        <w:pStyle w:val="Heading3"/>
      </w:pPr>
      <w:r>
        <w:t xml:space="preserve">Key Skills</w:t>
      </w:r>
    </w:p>
    <w:p>
      <w:pPr>
        <w:numPr>
          <w:ilvl w:val="0"/>
          <w:numId w:val="1005"/>
        </w:numPr>
        <w:pStyle w:val="Compact"/>
      </w:pPr>
      <w:r>
        <w:rPr>
          <w:bCs/>
          <w:b/>
        </w:rPr>
        <w:t xml:space="preserve">Weather Forecasting:</w:t>
      </w:r>
      <w:r>
        <w:t xml:space="preserve"> </w:t>
      </w:r>
      <w:r>
        <w:t xml:space="preserve">Proficient in using WRF (Weather Research and Forecasting) models, GRIB data formats, and Python-based analysis tools.</w:t>
      </w:r>
    </w:p>
    <w:p>
      <w:pPr>
        <w:numPr>
          <w:ilvl w:val="0"/>
          <w:numId w:val="1005"/>
        </w:numPr>
        <w:pStyle w:val="Compact"/>
      </w:pPr>
      <w:r>
        <w:rPr>
          <w:bCs/>
          <w:b/>
        </w:rPr>
        <w:t xml:space="preserve">Climatology:</w:t>
      </w:r>
      <w:r>
        <w:t xml:space="preserve"> </w:t>
      </w:r>
      <w:r>
        <w:t xml:space="preserve">Expertise in analyzing historical weather data to predict future climate scenarios for New Zealand’s urban centers.</w:t>
      </w:r>
    </w:p>
    <w:p>
      <w:pPr>
        <w:numPr>
          <w:ilvl w:val="0"/>
          <w:numId w:val="1005"/>
        </w:numPr>
        <w:pStyle w:val="Compact"/>
      </w:pPr>
      <w:r>
        <w:rPr>
          <w:bCs/>
          <w:b/>
        </w:rPr>
        <w:t xml:space="preserve">Data Visualization:</w:t>
      </w:r>
      <w:r>
        <w:t xml:space="preserve"> </w:t>
      </w:r>
      <w:r>
        <w:t xml:space="preserve">Skilled in creating interactive maps and graphs using GIS software (e.g., QGIS) and tools like Tableau.</w:t>
      </w:r>
    </w:p>
    <w:p>
      <w:pPr>
        <w:numPr>
          <w:ilvl w:val="0"/>
          <w:numId w:val="1005"/>
        </w:numPr>
        <w:pStyle w:val="Compact"/>
      </w:pPr>
      <w:r>
        <w:rPr>
          <w:bCs/>
          <w:b/>
        </w:rPr>
        <w:t xml:space="preserve">Crisis Management:</w:t>
      </w:r>
      <w:r>
        <w:t xml:space="preserve"> </w:t>
      </w:r>
      <w:r>
        <w:t xml:space="preserve">Experience in coordinating with emergency services during severe weather events, ensuring timely public alerts for Auckland residents.</w:t>
      </w:r>
    </w:p>
    <w:p>
      <w:pPr>
        <w:numPr>
          <w:ilvl w:val="0"/>
          <w:numId w:val="1005"/>
        </w:numPr>
        <w:pStyle w:val="Compact"/>
      </w:pPr>
      <w:r>
        <w:rPr>
          <w:bCs/>
          <w:b/>
        </w:rPr>
        <w:t xml:space="preserve">Communication:</w:t>
      </w:r>
      <w:r>
        <w:t xml:space="preserve"> </w:t>
      </w:r>
      <w:r>
        <w:t xml:space="preserve">Strong ability to translate complex meteorological data into accessible language for diverse audiences, including policymakers and the general public.</w:t>
      </w:r>
    </w:p>
    <w:bookmarkEnd w:id="27"/>
    <w:bookmarkStart w:id="28" w:name="certifications-professional-affiliations"/>
    <w:p>
      <w:pPr>
        <w:pStyle w:val="Heading3"/>
      </w:pPr>
      <w:r>
        <w:t xml:space="preserve">Certifications &amp; Professional Affiliations</w:t>
      </w:r>
    </w:p>
    <w:p>
      <w:pPr>
        <w:numPr>
          <w:ilvl w:val="0"/>
          <w:numId w:val="1006"/>
        </w:numPr>
        <w:pStyle w:val="Compact"/>
      </w:pPr>
      <w:r>
        <w:t xml:space="preserve">American Meteorological Society (AMS) Certification in Meteorology</w:t>
      </w:r>
    </w:p>
    <w:p>
      <w:pPr>
        <w:numPr>
          <w:ilvl w:val="0"/>
          <w:numId w:val="1006"/>
        </w:numPr>
        <w:pStyle w:val="Compact"/>
      </w:pPr>
      <w:r>
        <w:t xml:space="preserve">Member, New Zealand Meteorological Society (NZMS)</w:t>
      </w:r>
    </w:p>
    <w:p>
      <w:pPr>
        <w:numPr>
          <w:ilvl w:val="0"/>
          <w:numId w:val="1006"/>
        </w:numPr>
        <w:pStyle w:val="Compact"/>
      </w:pPr>
      <w:r>
        <w:t xml:space="preserve">Professional Certification in Climate Risk Assessment (ClimRisk)</w:t>
      </w:r>
    </w:p>
    <w:p>
      <w:pPr>
        <w:numPr>
          <w:ilvl w:val="0"/>
          <w:numId w:val="1006"/>
        </w:numPr>
        <w:pStyle w:val="Compact"/>
      </w:pPr>
      <w:r>
        <w:t xml:space="preserve">Advanced Training in Remote Sensing and Satellite Meteorology (NASA/GSFC)</w:t>
      </w:r>
    </w:p>
    <w:bookmarkEnd w:id="28"/>
    <w:bookmarkStart w:id="32" w:name="projects-contributions"/>
    <w:p>
      <w:pPr>
        <w:pStyle w:val="Heading3"/>
      </w:pPr>
      <w:r>
        <w:t xml:space="preserve">Projects &amp; Contributions</w:t>
      </w:r>
    </w:p>
    <w:bookmarkStart w:id="29" w:name="auckland-microclimate-study"/>
    <w:p>
      <w:pPr>
        <w:pStyle w:val="Heading4"/>
      </w:pPr>
      <w:r>
        <w:t xml:space="preserve">Auckland Microclimate Study</w:t>
      </w:r>
    </w:p>
    <w:p>
      <w:pPr>
        <w:pStyle w:val="FirstParagraph"/>
      </w:pPr>
      <w:r>
        <w:t xml:space="preserve">Lead researcher on a project examining how Auckland’s urban heat islands and coastal breezes influence local weather. Results were published in the *New Zealand Journal of Meteorology* (20XX).</w:t>
      </w:r>
    </w:p>
    <w:bookmarkEnd w:id="29"/>
    <w:bookmarkStart w:id="30" w:name="X75f1b3e795e5815af09efdb69ce6da9708e1f73"/>
    <w:p>
      <w:pPr>
        <w:pStyle w:val="Heading4"/>
      </w:pPr>
      <w:r>
        <w:t xml:space="preserve">Climate Resilience Toolkit for Coastal Communities</w:t>
      </w:r>
    </w:p>
    <w:p>
      <w:pPr>
        <w:pStyle w:val="FirstParagraph"/>
      </w:pPr>
      <w:r>
        <w:t xml:space="preserve">Collaborated with the Auckland Council to design a toolkit for adapting to rising sea levels and increased storm frequency, integrating meteorological data with urban planning strategies.</w:t>
      </w:r>
    </w:p>
    <w:bookmarkEnd w:id="30"/>
    <w:bookmarkStart w:id="31" w:name="community-weather-outreach-program"/>
    <w:p>
      <w:pPr>
        <w:pStyle w:val="Heading4"/>
      </w:pPr>
      <w:r>
        <w:t xml:space="preserve">Community Weather Outreach Program</w:t>
      </w:r>
    </w:p>
    <w:p>
      <w:pPr>
        <w:pStyle w:val="FirstParagraph"/>
      </w:pPr>
      <w:r>
        <w:t xml:space="preserve">Initiated a program providing free weather education workshops in underprivileged areas of Auckland, empowering residents to prepare for extreme weather events.</w:t>
      </w:r>
    </w:p>
    <w:bookmarkEnd w:id="31"/>
    <w:bookmarkEnd w:id="32"/>
    <w:bookmarkStart w:id="33" w:name="publications-presentations"/>
    <w:p>
      <w:pPr>
        <w:pStyle w:val="Heading3"/>
      </w:pPr>
      <w:r>
        <w:t xml:space="preserve">Publications &amp; Presentations</w:t>
      </w:r>
    </w:p>
    <w:p>
      <w:pPr>
        <w:numPr>
          <w:ilvl w:val="0"/>
          <w:numId w:val="1007"/>
        </w:numPr>
        <w:pStyle w:val="Compact"/>
      </w:pPr>
      <w:r>
        <w:t xml:space="preserve">"Urban Climate Trends in Auckland: A 20-Year Analysis" – *New Zealand Meteorological Journal*, 20XX.</w:t>
      </w:r>
    </w:p>
    <w:p>
      <w:pPr>
        <w:numPr>
          <w:ilvl w:val="0"/>
          <w:numId w:val="1007"/>
        </w:numPr>
        <w:pStyle w:val="Compact"/>
      </w:pPr>
      <w:r>
        <w:t xml:space="preserve">Presentation at the International Conference on Urban Climatology, Wellington, New Zealand (20XX).</w:t>
      </w:r>
    </w:p>
    <w:p>
      <w:pPr>
        <w:numPr>
          <w:ilvl w:val="0"/>
          <w:numId w:val="1007"/>
        </w:numPr>
        <w:pStyle w:val="Compact"/>
      </w:pPr>
      <w:r>
        <w:t xml:space="preserve">Co-authored a report on "Climate Change Impacts on Auckland’s Tourism Industry" for the Ministry for the Environment (20XX).</w:t>
      </w:r>
    </w:p>
    <w:bookmarkEnd w:id="33"/>
    <w:bookmarkStart w:id="34"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w:t>
      </w:r>
    </w:p>
    <w:bookmarkEnd w:id="34"/>
    <w:bookmarkStart w:id="35" w:name="references"/>
    <w:p>
      <w:pPr>
        <w:pStyle w:val="Heading3"/>
      </w:pPr>
      <w:r>
        <w:t xml:space="preserve">References</w:t>
      </w:r>
    </w:p>
    <w:p>
      <w:pPr>
        <w:pStyle w:val="FirstParagraph"/>
      </w:pPr>
      <w:r>
        <w:t xml:space="preserve">Available upon request. Contact [Your Name] at [your.email@example.com] for references from NIWA, Metservice, and academic institutions.</w:t>
      </w:r>
    </w:p>
    <w:bookmarkEnd w:id="35"/>
    <w:p>
      <w:pPr>
        <w:pStyle w:val="BodyText"/>
      </w:pPr>
      <w:r>
        <w:rPr>
          <w:bCs/>
          <w:b/>
        </w:rPr>
        <w:t xml:space="preserve">Note:</w:t>
      </w:r>
      <w:r>
        <w:t xml:space="preserve"> </w:t>
      </w:r>
      <w:r>
        <w:t xml:space="preserve">This Curriculum Vitae is tailored for a Meteorologist seeking employment or collaboration in New Zealand Auckland. It emphasizes regional expertise, climate resilience strategies, and community engagement specific to the area.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(New Zealand Auckland)</dc:title>
  <dc:creator/>
  <dc:language>en</dc:language>
  <cp:keywords/>
  <dcterms:created xsi:type="dcterms:W3CDTF">2025-11-28T17:01:14Z</dcterms:created>
  <dcterms:modified xsi:type="dcterms:W3CDTF">2025-11-28T17:01:14Z</dcterms:modified>
</cp:coreProperties>
</file>

<file path=docProps/custom.xml><?xml version="1.0" encoding="utf-8"?>
<Properties xmlns="http://schemas.openxmlformats.org/officeDocument/2006/custom-properties" xmlns:vt="http://schemas.openxmlformats.org/officeDocument/2006/docPropsVTypes"/>
</file>