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bookmarkStart w:id="31" w:name="meteorologist-new-zealand-wellington"/>
    <w:p>
      <w:pPr>
        <w:pStyle w:val="Heading2"/>
      </w:pPr>
      <w:r>
        <w:t xml:space="preserve">Meteorologist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weather analysis, climate research, and environmental forecasting. Specialized in understanding the unique meteorological conditions of New Zealand Wellington, including its coastal influences, mountainous terrain, and seasonal variability. Committed to delivering accurate weather forecasts and insights to support public safety, agriculture, aviation, and urban planning in the region. A passionate advocate for climate resilience initiatives tailored to New Zealand's diverse ecosystems.</w:t>
      </w:r>
    </w:p>
    <w:bookmarkEnd w:id="21"/>
    <w:bookmarkStart w:id="22" w:name="education"/>
    <w:p>
      <w:pPr>
        <w:pStyle w:val="Heading3"/>
      </w:pPr>
      <w:r>
        <w:t xml:space="preserve">Education</w:t>
      </w:r>
    </w:p>
    <w:p>
      <w:pPr>
        <w:pStyle w:val="FirstParagraph"/>
      </w:pPr>
      <w:r>
        <w:rPr>
          <w:bCs/>
          <w:b/>
        </w:rPr>
        <w:t xml:space="preserve">Bachelor of Science in Meteorology</w:t>
      </w:r>
      <w:r>
        <w:t xml:space="preserve">, University of Wellington, New Zealand (2010–2014)</w:t>
      </w:r>
    </w:p>
    <w:p>
      <w:pPr>
        <w:numPr>
          <w:ilvl w:val="0"/>
          <w:numId w:val="1001"/>
        </w:numPr>
        <w:pStyle w:val="Compact"/>
      </w:pPr>
      <w:r>
        <w:t xml:space="preserve">Specialized courses: Atmospheric Dynamics, Climate Change, Remote Sensing, and Weather Forecasting.</w:t>
      </w:r>
    </w:p>
    <w:p>
      <w:pPr>
        <w:numPr>
          <w:ilvl w:val="0"/>
          <w:numId w:val="1001"/>
        </w:numPr>
        <w:pStyle w:val="Compact"/>
      </w:pPr>
      <w:r>
        <w:t xml:space="preserve">Graduated with honors and received the National Meteorological Society Scholarship for outstanding academic performance.</w:t>
      </w:r>
    </w:p>
    <w:p>
      <w:pPr>
        <w:pStyle w:val="FirstParagraph"/>
      </w:pPr>
      <w:r>
        <w:rPr>
          <w:bCs/>
          <w:b/>
        </w:rPr>
        <w:t xml:space="preserve">MSc in Climate Science</w:t>
      </w:r>
      <w:r>
        <w:t xml:space="preserve">, Victoria University of Wellington (2015–2017)</w:t>
      </w:r>
    </w:p>
    <w:p>
      <w:pPr>
        <w:numPr>
          <w:ilvl w:val="0"/>
          <w:numId w:val="1002"/>
        </w:numPr>
        <w:pStyle w:val="Compact"/>
      </w:pPr>
      <w:r>
        <w:t xml:space="preserve">Research focused on regional climate variability in New Zealand, with a thesis titled "Impacts of El Niño-Southern Oscillation on Precipitation Patterns in the Wellington Region."</w:t>
      </w:r>
    </w:p>
    <w:p>
      <w:pPr>
        <w:numPr>
          <w:ilvl w:val="0"/>
          <w:numId w:val="1002"/>
        </w:numPr>
        <w:pStyle w:val="Compact"/>
      </w:pPr>
      <w:r>
        <w:t xml:space="preserve">Published a peer-reviewed paper in the *Journal of Climate Research* (2017).</w:t>
      </w:r>
    </w:p>
    <w:p>
      <w:pPr>
        <w:pStyle w:val="FirstParagraph"/>
      </w:pPr>
      <w:r>
        <w:rPr>
          <w:bCs/>
          <w:b/>
        </w:rPr>
        <w:t xml:space="preserve">PhD in Atmospheric Sciences</w:t>
      </w:r>
      <w:r>
        <w:t xml:space="preserve">, University of Auckland, New Zealand (2018–2021)</w:t>
      </w:r>
    </w:p>
    <w:p>
      <w:pPr>
        <w:numPr>
          <w:ilvl w:val="0"/>
          <w:numId w:val="1003"/>
        </w:numPr>
        <w:pStyle w:val="Compact"/>
      </w:pPr>
      <w:r>
        <w:t xml:space="preserve">Dissertation: "Modeling Extreme Weather Events in Urban and Rural Environments of New Zealand Wellington."</w:t>
      </w:r>
    </w:p>
    <w:p>
      <w:pPr>
        <w:numPr>
          <w:ilvl w:val="0"/>
          <w:numId w:val="1003"/>
        </w:numPr>
        <w:pStyle w:val="Compact"/>
      </w:pPr>
      <w:r>
        <w:t xml:space="preserve">Collaborated with the National Institute of Water and Atmospheric Research (NIWA) on climate resilience projects.</w:t>
      </w:r>
    </w:p>
    <w:bookmarkEnd w:id="22"/>
    <w:bookmarkStart w:id="26" w:name="professional-experience"/>
    <w:p>
      <w:pPr>
        <w:pStyle w:val="Heading3"/>
      </w:pPr>
      <w:r>
        <w:t xml:space="preserve">Professional Experience</w:t>
      </w:r>
    </w:p>
    <w:bookmarkStart w:id="23" w:name="X1dc7da122508a96d3a407c1cd59278af4ea5fbd"/>
    <w:p>
      <w:pPr>
        <w:pStyle w:val="Heading4"/>
      </w:pPr>
      <w:r>
        <w:t xml:space="preserve">Meteorologist, Wellington Regional Weather Service (2021–Present)</w:t>
      </w:r>
    </w:p>
    <w:p>
      <w:pPr>
        <w:numPr>
          <w:ilvl w:val="0"/>
          <w:numId w:val="1004"/>
        </w:numPr>
        <w:pStyle w:val="Compact"/>
      </w:pPr>
      <w:r>
        <w:t xml:space="preserve">Provide daily weather forecasts for Wellington and surrounding areas, integrating data from satellite imagery, radar systems, and ground-based sensors.</w:t>
      </w:r>
    </w:p>
    <w:p>
      <w:pPr>
        <w:numPr>
          <w:ilvl w:val="0"/>
          <w:numId w:val="1004"/>
        </w:numPr>
        <w:pStyle w:val="Compact"/>
      </w:pPr>
      <w:r>
        <w:t xml:space="preserve">Collaborate with local authorities to issue severe weather warnings for storms, floods, and heatwaves specific to New Zealand’s climate.</w:t>
      </w:r>
    </w:p>
    <w:p>
      <w:pPr>
        <w:numPr>
          <w:ilvl w:val="0"/>
          <w:numId w:val="1004"/>
        </w:numPr>
        <w:pStyle w:val="Compact"/>
      </w:pPr>
      <w:r>
        <w:t xml:space="preserve">Develop educational resources for schools and communities on weather patterns in the Wellington region.</w:t>
      </w:r>
    </w:p>
    <w:bookmarkEnd w:id="23"/>
    <w:bookmarkStart w:id="24" w:name="senior-research-fellow-niwa-20172021"/>
    <w:p>
      <w:pPr>
        <w:pStyle w:val="Heading4"/>
      </w:pPr>
      <w:r>
        <w:t xml:space="preserve">Senior Research Fellow, NIWA (2017–2021)</w:t>
      </w:r>
    </w:p>
    <w:p>
      <w:pPr>
        <w:numPr>
          <w:ilvl w:val="0"/>
          <w:numId w:val="1005"/>
        </w:numPr>
        <w:pStyle w:val="Compact"/>
      </w:pPr>
      <w:r>
        <w:t xml:space="preserve">Conducted climate modeling to predict long-term trends in temperature, precipitation, and wind patterns across New Zealand.</w:t>
      </w:r>
    </w:p>
    <w:p>
      <w:pPr>
        <w:numPr>
          <w:ilvl w:val="0"/>
          <w:numId w:val="1005"/>
        </w:numPr>
        <w:pStyle w:val="Compact"/>
      </w:pPr>
      <w:r>
        <w:t xml:space="preserve">Contributed to the *New Zealand Climate Change Risk Assessment*, focusing on vulnerabilities in Wellington’s coastal zones.</w:t>
      </w:r>
    </w:p>
    <w:p>
      <w:pPr>
        <w:numPr>
          <w:ilvl w:val="0"/>
          <w:numId w:val="1005"/>
        </w:numPr>
        <w:pStyle w:val="Compact"/>
      </w:pPr>
      <w:r>
        <w:t xml:space="preserve">Published research on the impact of urbanization on microclimates in Wellington’s metropolitan area.</w:t>
      </w:r>
    </w:p>
    <w:bookmarkEnd w:id="24"/>
    <w:bookmarkStart w:id="25" w:name="weather-analyst-metservice-20142017"/>
    <w:p>
      <w:pPr>
        <w:pStyle w:val="Heading4"/>
      </w:pPr>
      <w:r>
        <w:t xml:space="preserve">Weather Analyst, MetService (2014–2017)</w:t>
      </w:r>
    </w:p>
    <w:p>
      <w:pPr>
        <w:numPr>
          <w:ilvl w:val="0"/>
          <w:numId w:val="1006"/>
        </w:numPr>
        <w:pStyle w:val="Compact"/>
      </w:pPr>
      <w:r>
        <w:t xml:space="preserve">Analyzed and interpreted weather data to produce short- and medium-range forecasts for aviation, maritime, and agricultural sectors in New Zealand.</w:t>
      </w:r>
    </w:p>
    <w:p>
      <w:pPr>
        <w:numPr>
          <w:ilvl w:val="0"/>
          <w:numId w:val="1006"/>
        </w:numPr>
        <w:pStyle w:val="Compact"/>
      </w:pPr>
      <w:r>
        <w:t xml:space="preserve">Participated in the development of the *Wellington Weather Radar Network*, improving accuracy for local storm tracking.</w:t>
      </w:r>
    </w:p>
    <w:p>
      <w:pPr>
        <w:numPr>
          <w:ilvl w:val="0"/>
          <w:numId w:val="1006"/>
        </w:numPr>
        <w:pStyle w:val="Compact"/>
      </w:pPr>
      <w:r>
        <w:t xml:space="preserve">Provided expert commentary on weather events for national media outlets, emphasizing their relevance to Wellington’s residents.</w:t>
      </w:r>
    </w:p>
    <w:bookmarkEnd w:id="25"/>
    <w:bookmarkEnd w:id="26"/>
    <w:bookmarkStart w:id="27" w:name="skills"/>
    <w:p>
      <w:pPr>
        <w:pStyle w:val="Heading3"/>
      </w:pPr>
      <w:r>
        <w:t xml:space="preserve">Skills</w:t>
      </w:r>
    </w:p>
    <w:p>
      <w:pPr>
        <w:numPr>
          <w:ilvl w:val="0"/>
          <w:numId w:val="1007"/>
        </w:numPr>
        <w:pStyle w:val="Compact"/>
      </w:pPr>
      <w:r>
        <w:rPr>
          <w:bCs/>
          <w:b/>
        </w:rPr>
        <w:t xml:space="preserve">Meteorological Software:</w:t>
      </w:r>
      <w:r>
        <w:t xml:space="preserve"> </w:t>
      </w:r>
      <w:r>
        <w:t xml:space="preserve">WRF (Weather Research and Forecasting), ARW, GRIB, NCEP/NCAR Reanalysis Data.</w:t>
      </w:r>
    </w:p>
    <w:p>
      <w:pPr>
        <w:numPr>
          <w:ilvl w:val="0"/>
          <w:numId w:val="1007"/>
        </w:numPr>
        <w:pStyle w:val="Compact"/>
      </w:pPr>
      <w:r>
        <w:rPr>
          <w:bCs/>
          <w:b/>
        </w:rPr>
        <w:t xml:space="preserve">Data Analysis:</w:t>
      </w:r>
      <w:r>
        <w:t xml:space="preserve"> </w:t>
      </w:r>
      <w:r>
        <w:t xml:space="preserve">Python (Pandas, NumPy), R, GIS (ArcGIS, QGIS), and Excel.</w:t>
      </w:r>
    </w:p>
    <w:p>
      <w:pPr>
        <w:numPr>
          <w:ilvl w:val="0"/>
          <w:numId w:val="1007"/>
        </w:numPr>
        <w:pStyle w:val="Compact"/>
      </w:pPr>
      <w:r>
        <w:rPr>
          <w:bCs/>
          <w:b/>
        </w:rPr>
        <w:t xml:space="preserve">Communication:</w:t>
      </w:r>
      <w:r>
        <w:t xml:space="preserve"> </w:t>
      </w:r>
      <w:r>
        <w:t xml:space="preserve">Public speaking on weather-related topics, writing for scientific journals and media outlets in New Zealand Wellington.</w:t>
      </w:r>
    </w:p>
    <w:p>
      <w:pPr>
        <w:numPr>
          <w:ilvl w:val="0"/>
          <w:numId w:val="1007"/>
        </w:numPr>
        <w:pStyle w:val="Compact"/>
      </w:pPr>
      <w:r>
        <w:rPr>
          <w:bCs/>
          <w:b/>
        </w:rPr>
        <w:t xml:space="preserve">Climatology:</w:t>
      </w:r>
      <w:r>
        <w:t xml:space="preserve"> </w:t>
      </w:r>
      <w:r>
        <w:t xml:space="preserve">Understanding of regional climate systems, including the Southern Ocean’s influence on Wellington’s weather.</w:t>
      </w:r>
    </w:p>
    <w:bookmarkEnd w:id="27"/>
    <w:bookmarkStart w:id="28" w:name="certifications-training"/>
    <w:p>
      <w:pPr>
        <w:pStyle w:val="Heading3"/>
      </w:pPr>
      <w:r>
        <w:t xml:space="preserve">Certifications &amp; Training</w:t>
      </w:r>
    </w:p>
    <w:p>
      <w:pPr>
        <w:pStyle w:val="FirstParagraph"/>
      </w:pPr>
      <w:r>
        <w:rPr>
          <w:bCs/>
          <w:b/>
        </w:rPr>
        <w:t xml:space="preserve">National Institute of Weather Forecasting (NIWF) Certification</w:t>
      </w:r>
      <w:r>
        <w:t xml:space="preserve"> </w:t>
      </w:r>
      <w:r>
        <w:t xml:space="preserve">(2016)</w:t>
      </w:r>
    </w:p>
    <w:p>
      <w:pPr>
        <w:numPr>
          <w:ilvl w:val="0"/>
          <w:numId w:val="1008"/>
        </w:numPr>
        <w:pStyle w:val="Compact"/>
      </w:pPr>
      <w:r>
        <w:t xml:space="preserve">Advanced training in weather prediction models and emergency response protocols.</w:t>
      </w:r>
    </w:p>
    <w:p>
      <w:pPr>
        <w:pStyle w:val="FirstParagraph"/>
      </w:pPr>
      <w:r>
        <w:rPr>
          <w:bCs/>
          <w:b/>
        </w:rPr>
        <w:t xml:space="preserve">Certified Climate Change Adaptation Specialist</w:t>
      </w:r>
      <w:r>
        <w:t xml:space="preserve"> </w:t>
      </w:r>
      <w:r>
        <w:t xml:space="preserve">(2019)</w:t>
      </w:r>
    </w:p>
    <w:p>
      <w:pPr>
        <w:numPr>
          <w:ilvl w:val="0"/>
          <w:numId w:val="1009"/>
        </w:numPr>
        <w:pStyle w:val="Compact"/>
      </w:pPr>
      <w:r>
        <w:t xml:space="preserve">Courses on climate risk assessment, sustainable urban planning, and community engagement in Wellington’s climate initiatives.</w:t>
      </w:r>
    </w:p>
    <w:p>
      <w:pPr>
        <w:pStyle w:val="FirstParagraph"/>
      </w:pPr>
      <w:r>
        <w:rPr>
          <w:bCs/>
          <w:b/>
        </w:rPr>
        <w:t xml:space="preserve">Emergency Management Training</w:t>
      </w:r>
      <w:r>
        <w:t xml:space="preserve">, New Zealand Fire Service (2020)</w:t>
      </w:r>
    </w:p>
    <w:p>
      <w:pPr>
        <w:numPr>
          <w:ilvl w:val="0"/>
          <w:numId w:val="1010"/>
        </w:numPr>
        <w:pStyle w:val="Compact"/>
      </w:pPr>
      <w:r>
        <w:t xml:space="preserve">Focused on coordinating weather-related disaster responses in the Wellington region.</w:t>
      </w:r>
    </w:p>
    <w:bookmarkEnd w:id="28"/>
    <w:bookmarkStart w:id="29" w:name="projects-research-contributions"/>
    <w:p>
      <w:pPr>
        <w:pStyle w:val="Heading3"/>
      </w:pPr>
      <w:r>
        <w:t xml:space="preserve">Projects &amp; Research Contributions</w:t>
      </w:r>
    </w:p>
    <w:p>
      <w:pPr>
        <w:pStyle w:val="FirstParagraph"/>
      </w:pPr>
      <w:r>
        <w:rPr>
          <w:bCs/>
          <w:b/>
        </w:rPr>
        <w:t xml:space="preserve">Wellington Climate Resilience Initiative (2020–2021)</w:t>
      </w:r>
    </w:p>
    <w:p>
      <w:pPr>
        <w:numPr>
          <w:ilvl w:val="0"/>
          <w:numId w:val="1011"/>
        </w:numPr>
        <w:pStyle w:val="Compact"/>
      </w:pPr>
      <w:r>
        <w:t xml:space="preserve">Developed a framework for integrating climate projections into local infrastructure planning, supported by the Wellington City Council.</w:t>
      </w:r>
    </w:p>
    <w:p>
      <w:pPr>
        <w:numPr>
          <w:ilvl w:val="0"/>
          <w:numId w:val="1011"/>
        </w:numPr>
        <w:pStyle w:val="Compact"/>
      </w:pPr>
      <w:r>
        <w:t xml:space="preserve">Collaborated with engineers and urban planners to mitigate flood risks in low-lying areas of the city.</w:t>
      </w:r>
    </w:p>
    <w:p>
      <w:pPr>
        <w:pStyle w:val="FirstParagraph"/>
      </w:pPr>
      <w:r>
        <w:rPr>
          <w:bCs/>
          <w:b/>
        </w:rPr>
        <w:t xml:space="preserve">"Flood Risk Mapping for the Hutt Valley"</w:t>
      </w:r>
      <w:r>
        <w:t xml:space="preserve"> </w:t>
      </w:r>
      <w:r>
        <w:t xml:space="preserve">(2019)</w:t>
      </w:r>
    </w:p>
    <w:p>
      <w:pPr>
        <w:numPr>
          <w:ilvl w:val="0"/>
          <w:numId w:val="1012"/>
        </w:numPr>
        <w:pStyle w:val="Compact"/>
      </w:pPr>
      <w:r>
        <w:t xml:space="preserve">Created high-resolution flood hazard maps using historical weather data and climate models, aiding emergency services in Wellington.</w:t>
      </w:r>
    </w:p>
    <w:p>
      <w:pPr>
        <w:numPr>
          <w:ilvl w:val="0"/>
          <w:numId w:val="1012"/>
        </w:numPr>
        <w:pStyle w:val="Compact"/>
      </w:pPr>
      <w:r>
        <w:t xml:space="preserve">Presented findings at the *New Zealand Meteorological Society Conference* (2019).</w:t>
      </w:r>
    </w:p>
    <w:p>
      <w:pPr>
        <w:pStyle w:val="FirstParagraph"/>
      </w:pPr>
      <w:r>
        <w:rPr>
          <w:bCs/>
          <w:b/>
        </w:rPr>
        <w:t xml:space="preserve">Public Weather Education Campaign</w:t>
      </w:r>
      <w:r>
        <w:t xml:space="preserve"> </w:t>
      </w:r>
      <w:r>
        <w:t xml:space="preserve">(2018)</w:t>
      </w:r>
    </w:p>
    <w:p>
      <w:pPr>
        <w:numPr>
          <w:ilvl w:val="0"/>
          <w:numId w:val="1013"/>
        </w:numPr>
        <w:pStyle w:val="Compact"/>
      </w:pPr>
      <w:r>
        <w:t xml:space="preserve">Organized workshops in schools and community centers to raise awareness about weather safety in New Zealand Wellington.</w:t>
      </w:r>
    </w:p>
    <w:p>
      <w:pPr>
        <w:numPr>
          <w:ilvl w:val="0"/>
          <w:numId w:val="1013"/>
        </w:numPr>
        <w:pStyle w:val="Compact"/>
      </w:pPr>
      <w:r>
        <w:t xml:space="preserve">Promoted the use of the *MetService App* for real-time weather updates.</w:t>
      </w:r>
    </w:p>
    <w:bookmarkEnd w:id="29"/>
    <w:bookmarkStart w:id="30" w:name="references"/>
    <w:p>
      <w:pPr>
        <w:pStyle w:val="Heading3"/>
      </w:pPr>
      <w:r>
        <w:t xml:space="preserve">References</w:t>
      </w:r>
    </w:p>
    <w:p>
      <w:pPr>
        <w:pStyle w:val="FirstParagraph"/>
      </w:pPr>
      <w:r>
        <w:t xml:space="preserve">Available upon request. References include Dr. Jane Smith (NIWA), Professor Mark Lee (Victoria University of Wellington), and Mr. David Carter (Wellington Regional Council).</w:t>
      </w:r>
    </w:p>
    <w:bookmarkEnd w:id="30"/>
    <w:p>
      <w:pPr>
        <w:pStyle w:val="BodyText"/>
      </w:pPr>
      <w:r>
        <w:t xml:space="preserve">This Curriculum Vitae is tailored for a Meteorologist in New Zealand Wellington, emphasizing local expertise, climate research, and community engagement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 New Zealand Wellington</dc:title>
  <dc:creator/>
  <dc:language>en</dc:language>
  <cp:keywords/>
  <dcterms:created xsi:type="dcterms:W3CDTF">2026-06-04T03:29:44Z</dcterms:created>
  <dcterms:modified xsi:type="dcterms:W3CDTF">2026-06-04T03:29:44Z</dcterms:modified>
</cp:coreProperties>
</file>

<file path=docProps/custom.xml><?xml version="1.0" encoding="utf-8"?>
<Properties xmlns="http://schemas.openxmlformats.org/officeDocument/2006/custom-properties" xmlns:vt="http://schemas.openxmlformats.org/officeDocument/2006/docPropsVTypes"/>
</file>