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focus on weather systems, climate analysis, and environmental monitoring. Specializing in the unique meteorological patterns of Spain Barcelona, I have developed expertise in providing accurate forecasts and insights tailored to the Mediterranean region. With a passion for understanding atmospheric dynamics, I aim to contribute to scientific research, public safety, and sustainable development through my work as a Meteorologist in Spain Barcelona.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Meteorology</w:t>
      </w:r>
      <w:r>
        <w:t xml:space="preserve">, [University Name], Barcelona,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Environmental Sciences</w:t>
      </w:r>
      <w:r>
        <w:t xml:space="preserve">, [University Name], Valencia, Spain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MeteoCat – Catalan Meteorological Agency</w:t>
      </w:r>
      <w:r>
        <w:t xml:space="preserve">, Barcelona, Spain (Year – Present)</w:t>
      </w:r>
    </w:p>
    <w:p>
      <w:pPr>
        <w:numPr>
          <w:ilvl w:val="0"/>
          <w:numId w:val="1002"/>
        </w:numPr>
        <w:pStyle w:val="Compact"/>
      </w:pPr>
      <w:r>
        <w:t xml:space="preserve">Provide real-time weather forecasts and alerts for Catalonia, with a focus on the unique microclimates of Spain Barcelona.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ensure public safety during extreme weather events such as heatwaves, storms, and flooding in the region.</w:t>
      </w:r>
    </w:p>
    <w:p>
      <w:pPr>
        <w:numPr>
          <w:ilvl w:val="0"/>
          <w:numId w:val="1002"/>
        </w:numPr>
        <w:pStyle w:val="Compact"/>
      </w:pPr>
      <w:r>
        <w:t xml:space="preserve">Conduct research on climate change impacts in the Mediterranean basin, publishing findings in scientific journals and contributing to regional policy discussions.</w:t>
      </w:r>
    </w:p>
    <w:p>
      <w:pPr>
        <w:numPr>
          <w:ilvl w:val="0"/>
          <w:numId w:val="1002"/>
        </w:numPr>
        <w:pStyle w:val="Compact"/>
      </w:pPr>
      <w:r>
        <w:t xml:space="preserve">Develop interactive weather models using advanced software (e.g., WRF, NEMO) to simulate atmospheric conditions specific to Spain Barcelona.</w:t>
      </w:r>
    </w:p>
    <w:bookmarkEnd w:id="23"/>
    <w:bookmarkStart w:id="24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AEMET – Spanish Meteorological Agency</w:t>
      </w:r>
      <w:r>
        <w:t xml:space="preserve">, Madrid, Spain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national weather forecasts and climate reports, with a focus on the Iberian Peninsula and its coastal regions.</w:t>
      </w:r>
    </w:p>
    <w:p>
      <w:pPr>
        <w:numPr>
          <w:ilvl w:val="0"/>
          <w:numId w:val="1003"/>
        </w:numPr>
        <w:pStyle w:val="Compact"/>
      </w:pPr>
      <w:r>
        <w:t xml:space="preserve">Participated in field campaigns to collect meteorological data across diverse terrains, including mountainous areas near Spain Barcelona.</w:t>
      </w:r>
    </w:p>
    <w:p>
      <w:pPr>
        <w:numPr>
          <w:ilvl w:val="0"/>
          <w:numId w:val="1003"/>
        </w:numPr>
        <w:pStyle w:val="Compact"/>
      </w:pPr>
      <w:r>
        <w:t xml:space="preserve">Trained in the use of satellite imagery and radar systems to monitor weather patterns affecting the Mediterranean coast.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, American Meteorological Society (AMS)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Climate Modeling</w:t>
      </w:r>
      <w:r>
        <w:t xml:space="preserve">, European Centre for Medium-Range Weather Forecasts (ECMWF)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License as Meteorologist</w:t>
      </w:r>
      <w:r>
        <w:t xml:space="preserve">, Spanish Ministry of Education –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WRF, NEMO, GRADS, Python (for data analysis), GIS tools (ArcGIS, QGIS)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 in technical writing and presentations)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weather data from satellites, radar, and ground stations.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actionable insights for the public and stakeholders in Spain Barcelona.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Heat Island Effect in Barcelona"</w:t>
      </w:r>
      <w:r>
        <w:t xml:space="preserve"> </w:t>
      </w:r>
      <w:r>
        <w:t xml:space="preserve">(Year) – Collaborated with [University Name] to study temperature variations in urban vs. rural areas of Spain Barcelona.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"Predictive Models for Mediterranean Storms"</w:t>
      </w:r>
      <w:r>
        <w:t xml:space="preserve"> </w:t>
      </w:r>
      <w:r>
        <w:t xml:space="preserve">(Year) – Developed algorithms to improve forecasting accuracy for extreme weather events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"Climate Adaptation Strategies for Coastal Communities"</w:t>
      </w:r>
      <w:r>
        <w:t xml:space="preserve"> </w:t>
      </w:r>
      <w:r>
        <w:t xml:space="preserve">(Year) – Worked with local governments to create resilient infrastructure plans based on meteorological data.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"Analyzing the Impact of Climate Change on Barcelona's Weather Patterns"</w:t>
      </w:r>
      <w:r>
        <w:t xml:space="preserve">, [Journal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Invited Speaker at the Mediterranean Meteorological Conference</w:t>
      </w:r>
      <w:r>
        <w:t xml:space="preserve">, Barcelona, Spain (Year)</w:t>
      </w:r>
    </w:p>
    <w:bookmarkEnd w:id="29"/>
    <w:bookmarkStart w:id="30" w:name="volunteer-and-community-work"/>
    <w:p>
      <w:pPr>
        <w:pStyle w:val="Heading2"/>
      </w:pPr>
      <w:r>
        <w:t xml:space="preserve">Volunteer and Community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Meteorology Outreach Program</w:t>
      </w:r>
      <w:r>
        <w:t xml:space="preserve">, [Organization Name], Barcelona (Year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Disaster Preparedness Workshops</w:t>
      </w:r>
      <w:r>
        <w:t xml:space="preserve">, [Local Authority], Catalonia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Spain Barcelona</dc:title>
  <dc:creator/>
  <dc:language>en</dc:language>
  <cp:keywords/>
  <dcterms:created xsi:type="dcterms:W3CDTF">2026-07-22T15:35:45Z</dcterms:created>
  <dcterms:modified xsi:type="dcterms:W3CDTF">2026-07-22T15:35:45Z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