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Melbourne,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[X years] of experience in providing high-quality antenatal, intrapartum, and postnatal care to women and their families in Australia Melbourne. A registered midwife with the Australian College of Midwives (ACM), I specialize in promoting natural childbirth, ensuring maternal well-being, and supporting families during pivotal life moments. My expertise includes managing low-risk pregnancies, assisting with labor and delivery, and offering postnatal support to new mothers. With a strong commitment to evidence-based practices and patient-centered care, I aim to contribute to the healthcare system in Australia Melbourne by fostering safe, empowering birth experiences for all women.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Midwifery (Honours)</w:t>
      </w:r>
    </w:p>
    <w:p>
      <w:pPr>
        <w:pStyle w:val="BodyText"/>
      </w:pPr>
      <w:r>
        <w:rPr>
          <w:iCs/>
          <w:i/>
        </w:rPr>
        <w:t xml:space="preserve">University of Melbourne</w:t>
      </w:r>
      <w:r>
        <w:t xml:space="preserve">, Melbourne, Australia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women's health, neonatal care, and midwifery leadership.</w:t>
      </w:r>
    </w:p>
    <w:p>
      <w:pPr>
        <w:numPr>
          <w:ilvl w:val="0"/>
          <w:numId w:val="1001"/>
        </w:numPr>
        <w:pStyle w:val="Compact"/>
      </w:pPr>
      <w:r>
        <w:t xml:space="preserve">Certified in Advanced Cardiac Life Support (ACLS) and Neonatal Resuscitation Program (NRP).</w:t>
      </w:r>
    </w:p>
    <w:p>
      <w:pPr>
        <w:pStyle w:val="FirstParagraph"/>
      </w:pPr>
      <w:r>
        <w:rPr>
          <w:bCs/>
          <w:b/>
        </w:rPr>
        <w:t xml:space="preserve">Diploma of Midwifery</w:t>
      </w:r>
    </w:p>
    <w:p>
      <w:pPr>
        <w:pStyle w:val="BodyText"/>
      </w:pPr>
      <w:r>
        <w:rPr>
          <w:iCs/>
          <w:i/>
        </w:rPr>
        <w:t xml:space="preserve">Victoria University</w:t>
      </w:r>
      <w:r>
        <w:t xml:space="preserve">, Melbourne, Australia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Completed clinical placements in public and private hospitals across Melbourne, including the Royal Women’s Hospital and Western Health.</w:t>
      </w:r>
    </w:p>
    <w:p>
      <w:pPr>
        <w:numPr>
          <w:ilvl w:val="0"/>
          <w:numId w:val="1002"/>
        </w:numPr>
        <w:pStyle w:val="Compact"/>
      </w:pPr>
      <w:r>
        <w:t xml:space="preserve">Focused on cultural safety and working with diverse communities in Australia Melbourne.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Midwife</w:t>
      </w:r>
    </w:p>
    <w:p>
      <w:pPr>
        <w:pStyle w:val="BodyText"/>
      </w:pPr>
      <w:r>
        <w:rPr>
          <w:iCs/>
          <w:i/>
        </w:rPr>
        <w:t xml:space="preserve">Melbourne Women’s Community Health Centre</w:t>
      </w:r>
      <w:r>
        <w:t xml:space="preserve">, Melbourne, Australia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3"/>
        </w:numPr>
        <w:pStyle w:val="Compact"/>
      </w:pPr>
      <w:r>
        <w:t xml:space="preserve">Provided comprehensive antenatal care, including risk assessments, education on pregnancy and birth options, and monitoring fetal development.</w:t>
      </w:r>
    </w:p>
    <w:p>
      <w:pPr>
        <w:numPr>
          <w:ilvl w:val="0"/>
          <w:numId w:val="1003"/>
        </w:numPr>
        <w:pStyle w:val="Compact"/>
      </w:pPr>
      <w:r>
        <w:t xml:space="preserve">Supported women during labor and delivery in a community setting, prioritizing natural birthing methods while collaborating with medical teams when necessary.</w:t>
      </w:r>
    </w:p>
    <w:p>
      <w:pPr>
        <w:numPr>
          <w:ilvl w:val="0"/>
          <w:numId w:val="1003"/>
        </w:numPr>
        <w:pStyle w:val="Compact"/>
      </w:pPr>
      <w:r>
        <w:t xml:space="preserve">Oversaw postnatal care for mothers and newborns, offering lactation support, mental health screening, and family education on infant care.</w:t>
      </w:r>
    </w:p>
    <w:p>
      <w:pPr>
        <w:numPr>
          <w:ilvl w:val="0"/>
          <w:numId w:val="1003"/>
        </w:numPr>
        <w:pStyle w:val="Compact"/>
      </w:pPr>
      <w:r>
        <w:t xml:space="preserve">Volunteered as a mentor for newly qualified midwives, fostering professional growth within the team in Australia Melbourne.</w:t>
      </w:r>
    </w:p>
    <w:p>
      <w:pPr>
        <w:pStyle w:val="FirstParagraph"/>
      </w:pPr>
      <w:r>
        <w:rPr>
          <w:bCs/>
          <w:b/>
        </w:rPr>
        <w:t xml:space="preserve">Midwife</w:t>
      </w:r>
    </w:p>
    <w:p>
      <w:pPr>
        <w:pStyle w:val="BodyText"/>
      </w:pPr>
      <w:r>
        <w:rPr>
          <w:iCs/>
          <w:i/>
        </w:rPr>
        <w:t xml:space="preserve">Royal Women’s Hospital</w:t>
      </w:r>
      <w:r>
        <w:t xml:space="preserve">, Melbourne, Australia</w:t>
      </w:r>
    </w:p>
    <w:p>
      <w:pPr>
        <w:pStyle w:val="BodyText"/>
      </w:pPr>
      <w:r>
        <w:t xml:space="preserve">March 2017 – December 2019</w:t>
      </w:r>
    </w:p>
    <w:p>
      <w:pPr>
        <w:numPr>
          <w:ilvl w:val="0"/>
          <w:numId w:val="1004"/>
        </w:numPr>
        <w:pStyle w:val="Compact"/>
      </w:pPr>
      <w:r>
        <w:t xml:space="preserve">Assisted in over [X] deliveries, ensuring safe and empowering birth experiences for women across diverse cultural backgrounds in Australia Melbourne.</w:t>
      </w:r>
    </w:p>
    <w:p>
      <w:pPr>
        <w:numPr>
          <w:ilvl w:val="0"/>
          <w:numId w:val="1004"/>
        </w:numPr>
        <w:pStyle w:val="Compact"/>
      </w:pPr>
      <w:r>
        <w:t xml:space="preserve">Conducted postnatal home visits to support new mothers with breastfeeding, postpartum recovery, and emotional well-being.</w:t>
      </w:r>
    </w:p>
    <w:p>
      <w:pPr>
        <w:numPr>
          <w:ilvl w:val="0"/>
          <w:numId w:val="1004"/>
        </w:numPr>
        <w:pStyle w:val="Compact"/>
      </w:pPr>
      <w:r>
        <w:t xml:space="preserve">Collaborated with obstetricians and pediatricians to manage high-risk pregnancies, ensuring optimal outcomes for mothers and babies.</w:t>
      </w:r>
    </w:p>
    <w:p>
      <w:pPr>
        <w:numPr>
          <w:ilvl w:val="0"/>
          <w:numId w:val="1004"/>
        </w:numPr>
        <w:pStyle w:val="Compact"/>
      </w:pPr>
      <w:r>
        <w:t xml:space="preserve">Participated in hospital-wide initiatives to improve patient safety and reduce cesarean section rates through evidence-based practices.</w:t>
      </w:r>
    </w:p>
    <w:p>
      <w:pPr>
        <w:pStyle w:val="FirstParagraph"/>
      </w:pPr>
      <w:r>
        <w:rPr>
          <w:bCs/>
          <w:b/>
        </w:rPr>
        <w:t xml:space="preserve">Student Midwife</w:t>
      </w:r>
    </w:p>
    <w:p>
      <w:pPr>
        <w:pStyle w:val="BodyText"/>
      </w:pPr>
      <w:r>
        <w:rPr>
          <w:iCs/>
          <w:i/>
        </w:rPr>
        <w:t xml:space="preserve">Western Health – Monash Medical Centre</w:t>
      </w:r>
      <w:r>
        <w:t xml:space="preserve">, Melbourne, Australia</w:t>
      </w:r>
    </w:p>
    <w:p>
      <w:pPr>
        <w:pStyle w:val="BodyText"/>
      </w:pPr>
      <w:r>
        <w:t xml:space="preserve">June 2015 – February 2017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antenatal clinics, labor wards, and postnatal units, working under the supervision of experienced midwives.</w:t>
      </w:r>
    </w:p>
    <w:p>
      <w:pPr>
        <w:numPr>
          <w:ilvl w:val="0"/>
          <w:numId w:val="1005"/>
        </w:numPr>
        <w:pStyle w:val="Compact"/>
      </w:pPr>
      <w:r>
        <w:t xml:space="preserve">Contributed to research projects focused on improving maternal outcomes for Indigenous women in Australia Melbourne.</w:t>
      </w:r>
    </w:p>
    <w:bookmarkEnd w:id="23"/>
    <w:bookmarkStart w:id="2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College of Midwives (ACM) Registration</w:t>
      </w:r>
      <w:r>
        <w:t xml:space="preserve"> </w:t>
      </w:r>
      <w:r>
        <w:t xml:space="preserve">– [Registration Number], Valid until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Life Support in Obstetrics (ALSO)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Childbirth Trust (NCT)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First Aid for the Workplace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antenatal, intrapartum, and postnatal care.</w:t>
      </w:r>
    </w:p>
    <w:p>
      <w:pPr>
        <w:numPr>
          <w:ilvl w:val="0"/>
          <w:numId w:val="1007"/>
        </w:numPr>
        <w:pStyle w:val="Compact"/>
      </w:pPr>
      <w:r>
        <w:t xml:space="preserve">Strong communication and interpersonal skills to build trust with patients in Australia Melbourne.</w:t>
      </w:r>
    </w:p>
    <w:p>
      <w:pPr>
        <w:numPr>
          <w:ilvl w:val="0"/>
          <w:numId w:val="1007"/>
        </w:numPr>
        <w:pStyle w:val="Compact"/>
      </w:pPr>
      <w:r>
        <w:t xml:space="preserve">Familiarity with electronic medical records (EMR) systems used in Australian healthcare facilities.</w:t>
      </w:r>
    </w:p>
    <w:p>
      <w:pPr>
        <w:numPr>
          <w:ilvl w:val="0"/>
          <w:numId w:val="1007"/>
        </w:numPr>
        <w:pStyle w:val="Compact"/>
      </w:pPr>
      <w:r>
        <w:t xml:space="preserve">Ability to work independently and as part of a multidisciplinary team in high-pressure environments.</w:t>
      </w:r>
    </w:p>
    <w:p>
      <w:pPr>
        <w:numPr>
          <w:ilvl w:val="0"/>
          <w:numId w:val="1007"/>
        </w:numPr>
        <w:pStyle w:val="Compact"/>
      </w:pPr>
      <w:r>
        <w:t xml:space="preserve">Knowledge of cultural sensitivity and inclusivity, particularly for multicultural communities in Melbourne.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[Other Language, e.g., Mandarin or Arabic] (Proficient)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Workshop: "Midwifery Leadership in the 21st Century"</w:t>
      </w:r>
    </w:p>
    <w:p>
      <w:pPr>
        <w:pStyle w:val="BodyText"/>
      </w:pPr>
      <w:r>
        <w:rPr>
          <w:iCs/>
          <w:i/>
        </w:rPr>
        <w:t xml:space="preserve">Australian College of Midwives</w:t>
      </w:r>
      <w:r>
        <w:t xml:space="preserve">, Melbourne, Australia – [Year]</w:t>
      </w:r>
    </w:p>
    <w:p>
      <w:pPr>
        <w:numPr>
          <w:ilvl w:val="0"/>
          <w:numId w:val="1009"/>
        </w:numPr>
        <w:pStyle w:val="Compact"/>
      </w:pPr>
      <w:r>
        <w:t xml:space="preserve">Explored strategies to enhance midwifery practice and advocacy in Australia Melbourne.</w:t>
      </w:r>
    </w:p>
    <w:p>
      <w:pPr>
        <w:pStyle w:val="FirstParagraph"/>
      </w:pPr>
      <w:r>
        <w:rPr>
          <w:bCs/>
          <w:b/>
        </w:rPr>
        <w:t xml:space="preserve">Conference: "Global Perspectives on Maternal Health"</w:t>
      </w:r>
    </w:p>
    <w:p>
      <w:pPr>
        <w:pStyle w:val="BodyText"/>
      </w:pPr>
      <w:r>
        <w:rPr>
          <w:iCs/>
          <w:i/>
        </w:rPr>
        <w:t xml:space="preserve">Melbourne Convention Centre</w:t>
      </w:r>
      <w:r>
        <w:t xml:space="preserve">, Melbourne, Australia – [Year]</w:t>
      </w:r>
    </w:p>
    <w:p>
      <w:pPr>
        <w:numPr>
          <w:ilvl w:val="0"/>
          <w:numId w:val="1010"/>
        </w:numPr>
        <w:pStyle w:val="Compact"/>
      </w:pPr>
      <w:r>
        <w:t xml:space="preserve">Presented research on improving access to midwifery services for rural communities in Australia.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highlights the professional journey of a Midwife dedicated to excellence in maternal care within Australia Melbourne. The content reflects a commitment to empowering women through compassionate, evidence-based midwifery practices.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Australia Melbourne</dc:title>
  <dc:creator/>
  <dc:language>en</dc:language>
  <cp:keywords/>
  <dcterms:created xsi:type="dcterms:W3CDTF">2026-07-28T16:45:13Z</dcterms:created>
  <dcterms:modified xsi:type="dcterms:W3CDTF">2026-07-28T16:45:13Z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