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jane-doe-bscn-rm"/>
    <w:p>
      <w:pPr>
        <w:pStyle w:val="Heading2"/>
      </w:pPr>
      <w:r>
        <w:t xml:space="preserve">Jane Doe, BScN, RM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Address: 1234 Main Street, Vancouver, BC V6B 3G8, Canada</w:t>
      </w:r>
    </w:p>
    <w:p>
      <w:pPr>
        <w:numPr>
          <w:ilvl w:val="0"/>
          <w:numId w:val="1001"/>
        </w:numPr>
        <w:pStyle w:val="Compact"/>
      </w:pPr>
      <w:r>
        <w:t xml:space="preserve">Phone: (604) 555-1234</w:t>
      </w:r>
    </w:p>
    <w:p>
      <w:pPr>
        <w:numPr>
          <w:ilvl w:val="0"/>
          <w:numId w:val="1001"/>
        </w:numPr>
        <w:pStyle w:val="Compact"/>
      </w:pPr>
      <w:r>
        <w:t xml:space="preserve">Email: janedoe.midwife@gmail.com</w:t>
      </w:r>
    </w:p>
    <w:p>
      <w:pPr>
        <w:numPr>
          <w:ilvl w:val="0"/>
          <w:numId w:val="1001"/>
        </w:numPr>
        <w:pStyle w:val="Compact"/>
      </w:pPr>
      <w:r>
        <w:t xml:space="preserve">LinkedIn: linkedin.com/in/janedoemidwife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Compassionate and experienced Midwife dedicated to providing holistic, evidence-based care to women, families, and newborns in Canada Vancouver. With over a decade of practice in prenatal, labor, delivery, and postnatal care across urban and community settings, I specialize in promoting natural childbirth while ensuring the safety of both mothers and infants. My work is deeply rooted in the values of patient-centered care, cultural sensitivity, and advocacy for reproductive health rights within Canada’s diverse healthcare landscape.</w:t>
      </w:r>
    </w:p>
    <w:p>
      <w:pPr>
        <w:pStyle w:val="BodyText"/>
      </w:pPr>
      <w:r>
        <w:t xml:space="preserve">As a registered Midwife in Canada Vancouver, I am committed to fostering trust through education, empathy, and collaboration with families. My expertise includes managing low-risk pregnancies, supporting home births when appropriate, and coordinating care with physicians and other healthcare professionals. I am passionate about contributing to the growth of midwifery services in Canada Vancouver by staying current with best practices and advocating for policies that enhance maternal health outcomes.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Nursing (BScN)</w:t>
      </w:r>
      <w:r>
        <w:t xml:space="preserve">, University of British Columbia, Vancouver, BC (Graduated: 2010)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Science in Midwifery</w:t>
      </w:r>
      <w:r>
        <w:t xml:space="preserve">, Vancouver School of Midwifery and Women's Health, Vancouver, BC (Graduated: 2014)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Continuing Education:</w:t>
      </w:r>
      <w:r>
        <w:t xml:space="preserve"> </w:t>
      </w:r>
      <w:r>
        <w:t xml:space="preserve">Advanced Life Support for Obstetrics (ALSO), Neonatal Resuscitation Program (NRP), and Cultural Safety Training in Canada Vancouver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vancouver-midwifery-clinic"/>
    <w:p>
      <w:pPr>
        <w:pStyle w:val="Heading3"/>
      </w:pPr>
      <w:r>
        <w:rPr>
          <w:bCs/>
          <w:b/>
        </w:rPr>
        <w:t xml:space="preserve">Vancouver Midwifery Clinic</w:t>
      </w:r>
    </w:p>
    <w:p>
      <w:pPr>
        <w:pStyle w:val="FirstParagraph"/>
      </w:pPr>
      <w:r>
        <w:rPr>
          <w:iCs/>
          <w:i/>
        </w:rPr>
        <w:t xml:space="preserve">Midwife, 2015 – Present</w:t>
      </w:r>
    </w:p>
    <w:p>
      <w:pPr>
        <w:numPr>
          <w:ilvl w:val="0"/>
          <w:numId w:val="1003"/>
        </w:numPr>
        <w:pStyle w:val="Compact"/>
      </w:pPr>
      <w:r>
        <w:t xml:space="preserve">Provided comprehensive prenatal, intrapartum, and postpartum care to over 300 clients annually in Canada Vancouver.</w:t>
      </w:r>
    </w:p>
    <w:p>
      <w:pPr>
        <w:numPr>
          <w:ilvl w:val="0"/>
          <w:numId w:val="1003"/>
        </w:numPr>
        <w:pStyle w:val="Compact"/>
      </w:pPr>
      <w:r>
        <w:t xml:space="preserve">Collaborated with physicians and specialists to ensure seamless continuity of care for high-risk pregnancies while maintaining a focus on low-intervention births.</w:t>
      </w:r>
    </w:p>
    <w:p>
      <w:pPr>
        <w:numPr>
          <w:ilvl w:val="0"/>
          <w:numId w:val="1003"/>
        </w:numPr>
        <w:pStyle w:val="Compact"/>
      </w:pPr>
      <w:r>
        <w:t xml:space="preserve">Developed and delivered educational workshops on childbirth preparation, breastfeeding, and postpartum mental health to expectant families in Vancouver communities.</w:t>
      </w:r>
    </w:p>
    <w:p>
      <w:pPr>
        <w:numPr>
          <w:ilvl w:val="0"/>
          <w:numId w:val="1003"/>
        </w:numPr>
        <w:pStyle w:val="Compact"/>
      </w:pPr>
      <w:r>
        <w:t xml:space="preserve">Volunteered as a mentor for new midwives transitioning into practice within Canada Vancouver’s healthcare system.</w:t>
      </w:r>
    </w:p>
    <w:bookmarkEnd w:id="23"/>
    <w:bookmarkStart w:id="24" w:name="st.-pauls-hospital-midwifery-unit"/>
    <w:p>
      <w:pPr>
        <w:pStyle w:val="Heading3"/>
      </w:pPr>
      <w:r>
        <w:rPr>
          <w:bCs/>
          <w:b/>
        </w:rPr>
        <w:t xml:space="preserve">St. Paul’s Hospital – Midwifery Unit</w:t>
      </w:r>
    </w:p>
    <w:p>
      <w:pPr>
        <w:pStyle w:val="FirstParagraph"/>
      </w:pPr>
      <w:r>
        <w:rPr>
          <w:iCs/>
          <w:i/>
        </w:rPr>
        <w:t xml:space="preserve">Midwife, 2012 – 2015</w:t>
      </w:r>
    </w:p>
    <w:p>
      <w:pPr>
        <w:numPr>
          <w:ilvl w:val="0"/>
          <w:numId w:val="1004"/>
        </w:numPr>
        <w:pStyle w:val="Compact"/>
      </w:pPr>
      <w:r>
        <w:t xml:space="preserve">Supported over 500 vaginal and cesarean deliveries annually, prioritizing patient autonomy and informed decision-making.</w:t>
      </w:r>
    </w:p>
    <w:p>
      <w:pPr>
        <w:numPr>
          <w:ilvl w:val="0"/>
          <w:numId w:val="1004"/>
        </w:numPr>
        <w:pStyle w:val="Compact"/>
      </w:pPr>
      <w:r>
        <w:t xml:space="preserve">Integrated Indigenous cultural practices into care plans for clients in Canada Vancouver’s First Nations communities, collaborating with local healers and elders.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hospital policies on neonatal resuscitation and postpartum hemorrhage management.</w:t>
      </w:r>
    </w:p>
    <w:bookmarkEnd w:id="24"/>
    <w:bookmarkStart w:id="25" w:name="community-health-center-north-vancouver"/>
    <w:p>
      <w:pPr>
        <w:pStyle w:val="Heading3"/>
      </w:pPr>
      <w:r>
        <w:rPr>
          <w:bCs/>
          <w:b/>
        </w:rPr>
        <w:t xml:space="preserve">Community Health Center – North Vancouver</w:t>
      </w:r>
    </w:p>
    <w:p>
      <w:pPr>
        <w:pStyle w:val="FirstParagraph"/>
      </w:pPr>
      <w:r>
        <w:rPr>
          <w:iCs/>
          <w:i/>
        </w:rPr>
        <w:t xml:space="preserve">Midwife, 2010 – 2012</w:t>
      </w:r>
    </w:p>
    <w:p>
      <w:pPr>
        <w:numPr>
          <w:ilvl w:val="0"/>
          <w:numId w:val="1005"/>
        </w:numPr>
        <w:pStyle w:val="Compact"/>
      </w:pPr>
      <w:r>
        <w:t xml:space="preserve">Provided mobile midwifery services to underserved populations in rural and urban areas of Canada Vancouver.</w:t>
      </w:r>
    </w:p>
    <w:p>
      <w:pPr>
        <w:numPr>
          <w:ilvl w:val="0"/>
          <w:numId w:val="1005"/>
        </w:numPr>
        <w:pStyle w:val="Compact"/>
      </w:pPr>
      <w:r>
        <w:t xml:space="preserve">Partnered with local organizations to improve access to prenatal care for immigrant and refugee families.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Midwife (RM)</w:t>
      </w:r>
      <w:r>
        <w:t xml:space="preserve">, British Columbia College of Nurses and Midwives (BCCNM), Canada Vancouver (2014 – 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Canadian Midwifery Registration Exam (CMRE)</w:t>
      </w:r>
      <w:r>
        <w:t xml:space="preserve">, 2014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&amp; First Aid Certification</w:t>
      </w:r>
      <w:r>
        <w:t xml:space="preserve">, Canadian Red Cross,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Trauma Life Support (ATLS) for Obstetric Emergencies</w:t>
      </w:r>
      <w:r>
        <w:t xml:space="preserve">, 2018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care, labor support, postpartum care, newborn exams, and lactation consultation.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(English and Spanish), with a focus on culturally competent communication in Canada Vancouver’s diverse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electronic health records (EHR) systems used by midwifery clinics and hospitals in Canada Vancouver.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leading interdisciplinary teams and advocating for patient-centered care frameworks.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Canadian Association of Midwives (CAM)</w:t>
      </w:r>
      <w:r>
        <w:t xml:space="preserve">, Member since 2014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British Columbia Midwifery Association (BCMA)</w:t>
      </w:r>
      <w:r>
        <w:t xml:space="preserve">, Member since 2015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Vancouver Midwives’ Network</w:t>
      </w:r>
      <w:r>
        <w:t xml:space="preserve">, Active participant in community outreach programs.</w:t>
      </w:r>
    </w:p>
    <w:bookmarkEnd w:id="29"/>
    <w:bookmarkStart w:id="30" w:name="community-involvement-and-advocacy"/>
    <w:p>
      <w:pPr>
        <w:pStyle w:val="Heading2"/>
      </w:pPr>
      <w:r>
        <w:t xml:space="preserve">Community Involvement and Advocacy</w:t>
      </w:r>
    </w:p>
    <w:p>
      <w:pPr>
        <w:pStyle w:val="FirstParagraph"/>
      </w:pPr>
      <w:r>
        <w:t xml:space="preserve">In Canada Vancouver, I have actively contributed to initiatives that promote maternal health equity. For instance, I co-founded the “Healthy Beginnings” campaign, which provides free prenatal classes to low-income families in underserved neighborhoods. Additionally, I serve on the advisory board for the Vancouver Regional Health Authority’s Maternal Health Task Force, focusing on improving access to midwifery care for marginalized populations.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Jane Doe at janedoe.midwife@gmail.com or (604) 555-1234.</w:t>
      </w:r>
    </w:p>
    <w:p>
      <w:pPr>
        <w:pStyle w:val="BodyText"/>
      </w:pPr>
      <w:r>
        <w:rPr>
          <w:bCs/>
          <w:b/>
        </w:rPr>
        <w:t xml:space="preserve">Curriculum Vitae - Midwife in Canada Vancouver</w:t>
      </w:r>
    </w:p>
    <w:p>
      <w:pPr>
        <w:pStyle w:val="BodyText"/>
      </w:pPr>
      <w:r>
        <w:t xml:space="preserve">Last Updated: April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Midwife in Canada Vancouver</dc:title>
  <dc:creator/>
  <dc:language>en</dc:language>
  <cp:keywords/>
  <dcterms:created xsi:type="dcterms:W3CDTF">2026-07-23T06:24:38Z</dcterms:created>
  <dcterms:modified xsi:type="dcterms:W3CDTF">2026-07-23T06:24:38Z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