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Colombia</w:t>
      </w:r>
      <w:r>
        <w:t xml:space="preserve"> </w:t>
      </w:r>
      <w:r>
        <w:t xml:space="preserve">Medellín</w:t>
      </w:r>
    </w:p>
    <w:bookmarkStart w:id="32" w:name="curriculum-vitae"/>
    <w:p>
      <w:pPr>
        <w:pStyle w:val="Heading1"/>
      </w:pPr>
      <w:r>
        <w:t xml:space="preserve">Curriculum Vitae</w:t>
      </w:r>
    </w:p>
    <w:bookmarkStart w:id="31" w:name="midwife-specialized-in-colombia-medellín"/>
    <w:p>
      <w:pPr>
        <w:pStyle w:val="Heading2"/>
      </w:pPr>
      <w:r>
        <w:t xml:space="preserve">Midwife Specialized in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María Fernanda Ramírez Gómez</w:t>
      </w:r>
      <w:r>
        <w:br/>
      </w:r>
      <w:r>
        <w:rPr>
          <w:bCs/>
          <w:b/>
        </w:rPr>
        <w:t xml:space="preserve">Contact:</w:t>
      </w:r>
      <w:r>
        <w:t xml:space="preserve"> </w:t>
      </w:r>
      <w:r>
        <w:t xml:space="preserve">+57 310 123 4567 | maria.ramirez@midwiferycolombia.com</w:t>
      </w:r>
      <w:r>
        <w:br/>
      </w:r>
      <w:r>
        <w:rPr>
          <w:bCs/>
          <w:b/>
        </w:rPr>
        <w:t xml:space="preserve">Location:</w:t>
      </w:r>
      <w:r>
        <w:t xml:space="preserve"> </w:t>
      </w:r>
      <w:r>
        <w:t xml:space="preserve">Medellín, Antioquia, Colombia</w:t>
      </w:r>
    </w:p>
    <w:bookmarkEnd w:id="20"/>
    <w:bookmarkStart w:id="21" w:name="professional-summary"/>
    <w:p>
      <w:pPr>
        <w:pStyle w:val="Heading3"/>
      </w:pPr>
      <w:r>
        <w:t xml:space="preserve">Professional Summary</w:t>
      </w:r>
    </w:p>
    <w:p>
      <w:pPr>
        <w:pStyle w:val="FirstParagraph"/>
      </w:pPr>
      <w:r>
        <w:t xml:space="preserve">A dedicated and experienced Midwife with over 8 years of professional practice in Colombia Medellín, specializing in maternal and newborn care. Committed to providing compassionate, evidence-based healthcare services to women across all stages of pregnancy, labor, and postpartum. Proficient in collaborating with multidisciplinary teams to ensure safe deliveries and promote healthy outcomes for mothers and infants. Passionate about advancing midwifery practices aligned with the standards of Colombia's healthcare system while addressing the unique needs of communities in Medellín.</w:t>
      </w:r>
    </w:p>
    <w:bookmarkEnd w:id="21"/>
    <w:bookmarkStart w:id="22" w:name="education"/>
    <w:p>
      <w:pPr>
        <w:pStyle w:val="Heading3"/>
      </w:pPr>
      <w:r>
        <w:t xml:space="preserve">Education</w:t>
      </w:r>
    </w:p>
    <w:p>
      <w:pPr>
        <w:numPr>
          <w:ilvl w:val="0"/>
          <w:numId w:val="1001"/>
        </w:numPr>
        <w:pStyle w:val="Compact"/>
      </w:pPr>
      <w:r>
        <w:rPr>
          <w:bCs/>
          <w:b/>
        </w:rPr>
        <w:t xml:space="preserve">Bachelor of Science in Midwifery</w:t>
      </w:r>
      <w:r>
        <w:t xml:space="preserve">, Universidad Nacional de Colombia, Medellín (2014-2018)</w:t>
      </w:r>
    </w:p>
    <w:p>
      <w:pPr>
        <w:numPr>
          <w:ilvl w:val="0"/>
          <w:numId w:val="1001"/>
        </w:numPr>
        <w:pStyle w:val="Compact"/>
      </w:pPr>
      <w:r>
        <w:rPr>
          <w:bCs/>
          <w:b/>
        </w:rPr>
        <w:t xml:space="preserve">Specialization in Prenatal and Perinatal Care</w:t>
      </w:r>
      <w:r>
        <w:t xml:space="preserve">, Instituto de Salud Pública, Antioquia (2019)</w:t>
      </w:r>
    </w:p>
    <w:p>
      <w:pPr>
        <w:numPr>
          <w:ilvl w:val="0"/>
          <w:numId w:val="1001"/>
        </w:numPr>
        <w:pStyle w:val="Compact"/>
      </w:pPr>
      <w:r>
        <w:rPr>
          <w:bCs/>
          <w:b/>
        </w:rPr>
        <w:t xml:space="preserve">Advanced Training in Neonatal Resuscitation</w:t>
      </w:r>
      <w:r>
        <w:t xml:space="preserve">, CERES (Centro de Educación en Salud), Colombia (2021)</w:t>
      </w:r>
    </w:p>
    <w:bookmarkEnd w:id="22"/>
    <w:bookmarkStart w:id="26" w:name="professional-experience"/>
    <w:p>
      <w:pPr>
        <w:pStyle w:val="Heading3"/>
      </w:pPr>
      <w:r>
        <w:t xml:space="preserve">Professional Experience</w:t>
      </w:r>
    </w:p>
    <w:bookmarkStart w:id="23" w:name="senior-midwife"/>
    <w:p>
      <w:pPr>
        <w:pStyle w:val="Heading4"/>
      </w:pPr>
      <w:r>
        <w:t xml:space="preserve">Senior Midwife</w:t>
      </w:r>
    </w:p>
    <w:p>
      <w:pPr>
        <w:pStyle w:val="FirstParagraph"/>
      </w:pPr>
      <w:r>
        <w:rPr>
          <w:bCs/>
          <w:b/>
        </w:rPr>
        <w:t xml:space="preserve">Hospital San Vicente Fundación, Medellín, Colombia</w:t>
      </w:r>
      <w:r>
        <w:t xml:space="preserve"> </w:t>
      </w:r>
      <w:r>
        <w:t xml:space="preserve">(2019-Present)</w:t>
      </w:r>
    </w:p>
    <w:p>
      <w:pPr>
        <w:numPr>
          <w:ilvl w:val="0"/>
          <w:numId w:val="1002"/>
        </w:numPr>
        <w:pStyle w:val="Compact"/>
      </w:pPr>
      <w:r>
        <w:t xml:space="preserve">Provided comprehensive care to over 500 pregnant women annually, including prenatal check-ups, labor support, and postnatal care.</w:t>
      </w:r>
    </w:p>
    <w:p>
      <w:pPr>
        <w:numPr>
          <w:ilvl w:val="0"/>
          <w:numId w:val="1002"/>
        </w:numPr>
        <w:pStyle w:val="Compact"/>
      </w:pPr>
      <w:r>
        <w:t xml:space="preserve">Collaborated with obstetricians and pediatricians to manage high-risk pregnancies and emergency deliveries in Medellín's urban health network.</w:t>
      </w:r>
    </w:p>
    <w:p>
      <w:pPr>
        <w:numPr>
          <w:ilvl w:val="0"/>
          <w:numId w:val="1002"/>
        </w:numPr>
        <w:pStyle w:val="Compact"/>
      </w:pPr>
      <w:r>
        <w:t xml:space="preserve">Implemented community outreach programs to educate expectant mothers on nutrition, mental health, and safe childbirth practices in the Andean region of Colombia.</w:t>
      </w:r>
    </w:p>
    <w:p>
      <w:pPr>
        <w:numPr>
          <w:ilvl w:val="0"/>
          <w:numId w:val="1002"/>
        </w:numPr>
        <w:pStyle w:val="Compact"/>
      </w:pPr>
      <w:r>
        <w:t xml:space="preserve">Trained junior midwives on the use of modern technologies for fetal monitoring and electronic medical records systems used in Colombian hospitals.</w:t>
      </w:r>
    </w:p>
    <w:bookmarkEnd w:id="23"/>
    <w:bookmarkStart w:id="24" w:name="midwife-assistant"/>
    <w:p>
      <w:pPr>
        <w:pStyle w:val="Heading4"/>
      </w:pPr>
      <w:r>
        <w:t xml:space="preserve">Midwife Assistant</w:t>
      </w:r>
    </w:p>
    <w:p>
      <w:pPr>
        <w:pStyle w:val="FirstParagraph"/>
      </w:pPr>
      <w:r>
        <w:rPr>
          <w:bCs/>
          <w:b/>
        </w:rPr>
        <w:t xml:space="preserve">Clinica del Niño, Medellín, Colombia</w:t>
      </w:r>
      <w:r>
        <w:t xml:space="preserve"> </w:t>
      </w:r>
      <w:r>
        <w:t xml:space="preserve">(2016-2019)</w:t>
      </w:r>
    </w:p>
    <w:p>
      <w:pPr>
        <w:numPr>
          <w:ilvl w:val="0"/>
          <w:numId w:val="1003"/>
        </w:numPr>
        <w:pStyle w:val="Compact"/>
      </w:pPr>
      <w:r>
        <w:t xml:space="preserve">Supported 30+ deliveries monthly, focusing on low-risk pregnancies and natural birth techniques aligned with the Colombian Ministry of Health guidelines.</w:t>
      </w:r>
    </w:p>
    <w:p>
      <w:pPr>
        <w:numPr>
          <w:ilvl w:val="0"/>
          <w:numId w:val="1003"/>
        </w:numPr>
        <w:pStyle w:val="Compact"/>
      </w:pPr>
      <w:r>
        <w:t xml:space="preserve">Contributed to reducing postpartum complications through early identification of risk factors and timely referrals to specialists in Medellín.</w:t>
      </w:r>
    </w:p>
    <w:p>
      <w:pPr>
        <w:numPr>
          <w:ilvl w:val="0"/>
          <w:numId w:val="1003"/>
        </w:numPr>
        <w:pStyle w:val="Compact"/>
      </w:pPr>
      <w:r>
        <w:t xml:space="preserve">Developed educational materials in Spanish for pregnant women, emphasizing cultural sensitivity and accessibility in Colombia's diverse communities.</w:t>
      </w:r>
    </w:p>
    <w:bookmarkEnd w:id="24"/>
    <w:bookmarkStart w:id="25" w:name="internship"/>
    <w:p>
      <w:pPr>
        <w:pStyle w:val="Heading4"/>
      </w:pPr>
      <w:r>
        <w:t xml:space="preserve">Internship</w:t>
      </w:r>
    </w:p>
    <w:p>
      <w:pPr>
        <w:pStyle w:val="FirstParagraph"/>
      </w:pPr>
      <w:r>
        <w:rPr>
          <w:bCs/>
          <w:b/>
        </w:rPr>
        <w:t xml:space="preserve">Hospital Universitario de Antioquia, Medellín, Colombia</w:t>
      </w:r>
      <w:r>
        <w:t xml:space="preserve"> </w:t>
      </w:r>
      <w:r>
        <w:t xml:space="preserve">(2015-2016)</w:t>
      </w:r>
    </w:p>
    <w:p>
      <w:pPr>
        <w:numPr>
          <w:ilvl w:val="0"/>
          <w:numId w:val="1004"/>
        </w:numPr>
        <w:pStyle w:val="Compact"/>
      </w:pPr>
      <w:r>
        <w:t xml:space="preserve">Gained hands-on experience in labor rooms and postnatal wards under the supervision of senior midwives and obstetricians.</w:t>
      </w:r>
    </w:p>
    <w:p>
      <w:pPr>
        <w:numPr>
          <w:ilvl w:val="0"/>
          <w:numId w:val="1004"/>
        </w:numPr>
        <w:pStyle w:val="Compact"/>
      </w:pPr>
      <w:r>
        <w:t xml:space="preserve">Participated in research projects on maternal mortality rates in Medellín, contributing to policy recommendations for improving healthcare access.</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Prenatal care, labor and delivery management, postnatal care, neonatal resuscitation.</w:t>
      </w:r>
    </w:p>
    <w:p>
      <w:pPr>
        <w:numPr>
          <w:ilvl w:val="0"/>
          <w:numId w:val="1005"/>
        </w:numPr>
        <w:pStyle w:val="Compact"/>
      </w:pPr>
      <w:r>
        <w:rPr>
          <w:bCs/>
          <w:b/>
        </w:rPr>
        <w:t xml:space="preserve">Communication:</w:t>
      </w:r>
      <w:r>
        <w:t xml:space="preserve"> </w:t>
      </w:r>
      <w:r>
        <w:t xml:space="preserve">Strong interpersonal skills to build trust with patients in Colombia's culturally diverse settings.</w:t>
      </w:r>
    </w:p>
    <w:p>
      <w:pPr>
        <w:numPr>
          <w:ilvl w:val="0"/>
          <w:numId w:val="1005"/>
        </w:numPr>
        <w:pStyle w:val="Compact"/>
      </w:pPr>
      <w:r>
        <w:rPr>
          <w:bCs/>
          <w:b/>
        </w:rPr>
        <w:t xml:space="preserve">Technical Proficiency:</w:t>
      </w:r>
      <w:r>
        <w:t xml:space="preserve"> </w:t>
      </w:r>
      <w:r>
        <w:t xml:space="preserve">Familiarity with EHR systems (e.g., SISPRO), fetal monitoring, and ultrasound interpretation.</w:t>
      </w:r>
    </w:p>
    <w:p>
      <w:pPr>
        <w:numPr>
          <w:ilvl w:val="0"/>
          <w:numId w:val="1005"/>
        </w:numPr>
        <w:pStyle w:val="Compact"/>
      </w:pPr>
      <w:r>
        <w:rPr>
          <w:bCs/>
          <w:b/>
        </w:rPr>
        <w:t xml:space="preserve">Cultural Competence:</w:t>
      </w:r>
      <w:r>
        <w:t xml:space="preserve"> </w:t>
      </w:r>
      <w:r>
        <w:t xml:space="preserve">Deep understanding of traditional practices in Medellín and how to integrate them with modern midwifery care.</w:t>
      </w:r>
    </w:p>
    <w:p>
      <w:pPr>
        <w:numPr>
          <w:ilvl w:val="0"/>
          <w:numId w:val="1005"/>
        </w:numPr>
        <w:pStyle w:val="Compact"/>
      </w:pPr>
      <w:r>
        <w:rPr>
          <w:bCs/>
          <w:b/>
        </w:rPr>
        <w:t xml:space="preserve">Leadership:</w:t>
      </w:r>
      <w:r>
        <w:t xml:space="preserve"> </w:t>
      </w:r>
      <w:r>
        <w:t xml:space="preserve">Mentored 20+ midwives in clinical settings across Medellín.</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Advanced Cardiac Life Support (ACLS)</w:t>
      </w:r>
      <w:r>
        <w:t xml:space="preserve">, American Heart Association (2020)</w:t>
      </w:r>
    </w:p>
    <w:p>
      <w:pPr>
        <w:numPr>
          <w:ilvl w:val="0"/>
          <w:numId w:val="1006"/>
        </w:numPr>
        <w:pStyle w:val="Compact"/>
      </w:pPr>
      <w:r>
        <w:rPr>
          <w:bCs/>
          <w:b/>
        </w:rPr>
        <w:t xml:space="preserve">Emergency Obstetric Care (EOC) Certification</w:t>
      </w:r>
      <w:r>
        <w:t xml:space="preserve">, WHO and Ministry of Health, Colombia (2018)</w:t>
      </w:r>
    </w:p>
    <w:p>
      <w:pPr>
        <w:numPr>
          <w:ilvl w:val="0"/>
          <w:numId w:val="1006"/>
        </w:numPr>
        <w:pStyle w:val="Compact"/>
      </w:pPr>
      <w:r>
        <w:rPr>
          <w:bCs/>
          <w:b/>
        </w:rPr>
        <w:t xml:space="preserve">Bilingual Proficiency:</w:t>
      </w:r>
      <w:r>
        <w:t xml:space="preserve"> </w:t>
      </w:r>
      <w:r>
        <w:t xml:space="preserve">Spanish (native), English (intermediate) for international collaborations.</w:t>
      </w:r>
    </w:p>
    <w:bookmarkEnd w:id="28"/>
    <w:bookmarkStart w:id="29" w:name="professional-affiliations"/>
    <w:p>
      <w:pPr>
        <w:pStyle w:val="Heading3"/>
      </w:pPr>
      <w:r>
        <w:t xml:space="preserve">Professional Affiliations</w:t>
      </w:r>
    </w:p>
    <w:p>
      <w:pPr>
        <w:numPr>
          <w:ilvl w:val="0"/>
          <w:numId w:val="1007"/>
        </w:numPr>
        <w:pStyle w:val="Compact"/>
      </w:pPr>
      <w:r>
        <w:t xml:space="preserve">Member of the Colombian Association of Midwives (ACM) since 2018.</w:t>
      </w:r>
    </w:p>
    <w:p>
      <w:pPr>
        <w:numPr>
          <w:ilvl w:val="0"/>
          <w:numId w:val="1007"/>
        </w:numPr>
        <w:pStyle w:val="Compact"/>
      </w:pPr>
      <w:r>
        <w:t xml:space="preserve">Active participant in regional workshops on maternal health in Medellín, such as "Innovations in Perinatal Care" (2022).</w:t>
      </w:r>
    </w:p>
    <w:bookmarkEnd w:id="29"/>
    <w:bookmarkStart w:id="30" w:name="references"/>
    <w:p>
      <w:pPr>
        <w:pStyle w:val="Heading3"/>
      </w:pPr>
      <w:r>
        <w:t xml:space="preserve">References</w:t>
      </w:r>
    </w:p>
    <w:p>
      <w:pPr>
        <w:pStyle w:val="FirstParagraph"/>
      </w:pPr>
      <w:r>
        <w:t xml:space="preserve">Available upon request. References include clinical supervisors from Hospital San Vicente Fundación and colleagues in Medellín's midwifery community.</w:t>
      </w:r>
    </w:p>
    <w:bookmarkEnd w:id="30"/>
    <w:p>
      <w:pPr>
        <w:pStyle w:val="BodyText"/>
      </w:pPr>
      <w:r>
        <w:t xml:space="preserve">This Curriculum Vitae reflects the expertise of a Midwife dedicated to maternal healthcare in Colombia Medellín, emphasizing compliance with local standards and commitment to improving community health outcomes.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Colombia Medellín</dc:title>
  <dc:creator/>
  <dc:language>en</dc:language>
  <cp:keywords/>
  <dcterms:created xsi:type="dcterms:W3CDTF">2026-07-28T15:48:21Z</dcterms:created>
  <dcterms:modified xsi:type="dcterms:W3CDTF">2026-07-28T15:48:21Z</dcterms:modified>
</cp:coreProperties>
</file>

<file path=docProps/custom.xml><?xml version="1.0" encoding="utf-8"?>
<Properties xmlns="http://schemas.openxmlformats.org/officeDocument/2006/custom-properties" xmlns:vt="http://schemas.openxmlformats.org/officeDocument/2006/docPropsVTypes"/>
</file>