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Sarah Levi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Ben Yehuda Street, Jerusalem, Israel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sarah.levi@midwiferyisrael.com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+972-50-1234567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linkedin.com/in/sarahlevi-midwife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Midwife with over 10 years of practice in Israel Jerusalem, specializing in maternal and newborn care. Committed to providing compassionate, evidence-based support to women throughout their pregnancy, labor, and postpartum journey. Proficient in navigating the Israeli healthcare system while addressing the unique needs of diverse communities within Jerusalem. A certified professional with a focus on cultural sensitivity and community engagement.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t xml:space="preserve">, Hebrew University Hadassah School of Medicine, Jerusalem, Israel (Graduated: 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Perinatal Care and Neonatal Resuscitation</w:t>
      </w:r>
      <w:r>
        <w:t xml:space="preserve">, Soroka Medical Center, Beer Sheva, Israel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Certification in Maternal Mental Health</w:t>
      </w:r>
      <w:r>
        <w:t xml:space="preserve">, Tel Aviv University, Israel (2018)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midwife"/>
    <w:p>
      <w:pPr>
        <w:pStyle w:val="Heading3"/>
      </w:pPr>
      <w:r>
        <w:t xml:space="preserve">Senior Midwife</w:t>
      </w:r>
    </w:p>
    <w:p>
      <w:pPr>
        <w:pStyle w:val="FirstParagraph"/>
      </w:pPr>
      <w:r>
        <w:rPr>
          <w:bCs/>
          <w:b/>
        </w:rPr>
        <w:t xml:space="preserve">Hadassah Medical Center, Jerusalem, Israel</w:t>
      </w:r>
      <w:r>
        <w:t xml:space="preserve"> </w:t>
      </w:r>
      <w:r>
        <w:t xml:space="preserve">(January 2018 – Present)</w:t>
      </w:r>
    </w:p>
    <w:p>
      <w:pPr>
        <w:numPr>
          <w:ilvl w:val="0"/>
          <w:numId w:val="1002"/>
        </w:numPr>
        <w:pStyle w:val="Compact"/>
      </w:pPr>
      <w:r>
        <w:t xml:space="preserve">Provided comprehensive care for over 500 pregnancies annually, including antenatal consultations, labor support, and postnatal follow-ups.</w:t>
      </w:r>
    </w:p>
    <w:p>
      <w:pPr>
        <w:numPr>
          <w:ilvl w:val="0"/>
          <w:numId w:val="1002"/>
        </w:numPr>
        <w:pStyle w:val="Compact"/>
      </w:pPr>
      <w:r>
        <w:t xml:space="preserve">Collaborated with obstetricians and pediatricians to ensure safe delivery outcomes for high-risk patients in Israel Jerusalem.</w:t>
      </w:r>
    </w:p>
    <w:p>
      <w:pPr>
        <w:numPr>
          <w:ilvl w:val="0"/>
          <w:numId w:val="1002"/>
        </w:numPr>
        <w:pStyle w:val="Compact"/>
      </w:pPr>
      <w:r>
        <w:t xml:space="preserve">Organized community workshops on prenatal nutrition and childbirth education for expectant mothers in Jerusalem’s diverse neighborhoods.</w:t>
      </w:r>
    </w:p>
    <w:p>
      <w:pPr>
        <w:numPr>
          <w:ilvl w:val="0"/>
          <w:numId w:val="1002"/>
        </w:numPr>
        <w:pStyle w:val="Compact"/>
      </w:pPr>
      <w:r>
        <w:t xml:space="preserve">Trained junior midwives in advanced techniques, emphasizing cultural competence when working with Arab and Jewish communities in the region.</w:t>
      </w:r>
    </w:p>
    <w:bookmarkEnd w:id="23"/>
    <w:bookmarkStart w:id="24" w:name="midwife"/>
    <w:p>
      <w:pPr>
        <w:pStyle w:val="Heading3"/>
      </w:pPr>
      <w:r>
        <w:t xml:space="preserve">Midwife</w:t>
      </w:r>
    </w:p>
    <w:p>
      <w:pPr>
        <w:pStyle w:val="FirstParagraph"/>
      </w:pPr>
      <w:r>
        <w:rPr>
          <w:bCs/>
          <w:b/>
        </w:rPr>
        <w:t xml:space="preserve">Sigma Healthcare Clinic, Jerusalem, Israel</w:t>
      </w:r>
      <w:r>
        <w:t xml:space="preserve"> </w:t>
      </w:r>
      <w:r>
        <w:t xml:space="preserve">(March 2015 – December 2017)</w:t>
      </w:r>
    </w:p>
    <w:p>
      <w:pPr>
        <w:numPr>
          <w:ilvl w:val="0"/>
          <w:numId w:val="1003"/>
        </w:numPr>
        <w:pStyle w:val="Compact"/>
      </w:pPr>
      <w:r>
        <w:t xml:space="preserve">Managed a caseload of 80-100 pregnant women, offering personalized care tailored to individual and cultural needs in Israel’s urban setting.</w:t>
      </w:r>
    </w:p>
    <w:p>
      <w:pPr>
        <w:numPr>
          <w:ilvl w:val="0"/>
          <w:numId w:val="1003"/>
        </w:numPr>
        <w:pStyle w:val="Compact"/>
      </w:pPr>
      <w:r>
        <w:t xml:space="preserve">Supported over 300 deliveries annually, with a focus on low-intervention births and postpartum emotional well-being.</w:t>
      </w:r>
    </w:p>
    <w:p>
      <w:pPr>
        <w:numPr>
          <w:ilvl w:val="0"/>
          <w:numId w:val="1003"/>
        </w:numPr>
        <w:pStyle w:val="Compact"/>
      </w:pPr>
      <w:r>
        <w:t xml:space="preserve">Participated in emergency response drills for obstetric complications, ensuring readiness to handle high-risk scenarios in Jerusalem’s medical facilities.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Soroka Medical Center, Beer Sheva, Israel</w:t>
      </w:r>
      <w:r>
        <w:t xml:space="preserve"> </w:t>
      </w:r>
      <w:r>
        <w:t xml:space="preserve">(2013 – 2015)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high-volume delivery units and neonatal intensive care, preparing for the demands of midwifery in Israel’s healthcare system.</w:t>
      </w:r>
    </w:p>
    <w:p>
      <w:pPr>
        <w:numPr>
          <w:ilvl w:val="0"/>
          <w:numId w:val="1004"/>
        </w:numPr>
        <w:pStyle w:val="Compact"/>
      </w:pPr>
      <w:r>
        <w:t xml:space="preserve">Developed skills in medical documentation, patient advocacy, and interdisciplinary collaboration with Israeli healthcare professionals.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Prenatal and postnatal care, labor support, neonatal resuscitation, high-risk pregnancy management.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Fluent in Hebrew and Arabic; experienced in serving diverse populations in Israel Jerusalem.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build trust with patients and families from varying backgrounds.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Familiarity with electronic medical records (EMR) systems used in Israeli hospitals.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Ability to assess maternal and fetal conditions quickly, ensuring timely interventions in Jerusalem’s dynamic healthcare environment.</w:t>
      </w:r>
    </w:p>
    <w:bookmarkEnd w:id="27"/>
    <w:bookmarkStart w:id="29" w:name="certifications"/>
    <w:bookmarkStart w:id="28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Israeli Midwifery License</w:t>
      </w:r>
      <w:r>
        <w:t xml:space="preserve"> </w:t>
      </w:r>
      <w:r>
        <w:t xml:space="preserve">– Ministry of Health, Israel (2013)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BLS for Healthcare Providers (Basic Life Support)</w:t>
      </w:r>
      <w:r>
        <w:t xml:space="preserve">, American Heart Association (2016)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NRP (Neonatal Resuscitation Program) Certification</w:t>
      </w:r>
      <w:r>
        <w:t xml:space="preserve">, AAP and AHA (2017)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Obstetric Life Support (AOBS) Course</w:t>
      </w:r>
      <w:r>
        <w:t xml:space="preserve">, Israel Ministry of Health (2020)</w:t>
      </w:r>
    </w:p>
    <w:bookmarkEnd w:id="28"/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Hebrew – Native speaker</w:t>
      </w:r>
    </w:p>
    <w:p>
      <w:pPr>
        <w:numPr>
          <w:ilvl w:val="0"/>
          <w:numId w:val="1007"/>
        </w:numPr>
        <w:pStyle w:val="Compact"/>
      </w:pPr>
      <w:r>
        <w:t xml:space="preserve">Arabic – Fluent (reading, writing, speaking)</w:t>
      </w:r>
    </w:p>
    <w:p>
      <w:pPr>
        <w:numPr>
          <w:ilvl w:val="0"/>
          <w:numId w:val="1007"/>
        </w:numPr>
        <w:pStyle w:val="Compact"/>
      </w:pPr>
      <w:r>
        <w:t xml:space="preserve">English – Advanced proficiency (IELTS 7.5)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Midwife</w:t>
      </w:r>
      <w:r>
        <w:t xml:space="preserve">, Jerusalem Women’s Health Initiative (2019 – Present)</w:t>
      </w:r>
    </w:p>
    <w:p>
      <w:pPr>
        <w:numPr>
          <w:ilvl w:val="0"/>
          <w:numId w:val="1008"/>
        </w:numPr>
        <w:pStyle w:val="Compact"/>
      </w:pPr>
      <w:r>
        <w:t xml:space="preserve">Provided free prenatal and postnatal care to underserved populations in East Jerusalem, focusing on accessibility and education.</w:t>
      </w:r>
    </w:p>
    <w:p>
      <w:pPr>
        <w:numPr>
          <w:ilvl w:val="0"/>
          <w:numId w:val="1008"/>
        </w:numPr>
        <w:pStyle w:val="Compact"/>
      </w:pPr>
      <w:r>
        <w:t xml:space="preserve">Partnered with local NGOs to distribute maternal health resources and organize support groups for new mothers.</w:t>
      </w:r>
    </w:p>
    <w:p>
      <w:pPr>
        <w:pStyle w:val="FirstParagraph"/>
      </w:pPr>
      <w:r>
        <w:rPr>
          <w:bCs/>
          <w:b/>
        </w:rPr>
        <w:t xml:space="preserve">Guest Lecturer</w:t>
      </w:r>
      <w:r>
        <w:t xml:space="preserve">, Hebrew University Hadassah School of Medicine (2021 – 2023)</w:t>
      </w:r>
    </w:p>
    <w:p>
      <w:pPr>
        <w:numPr>
          <w:ilvl w:val="0"/>
          <w:numId w:val="1009"/>
        </w:numPr>
        <w:pStyle w:val="Compact"/>
      </w:pPr>
      <w:r>
        <w:t xml:space="preserve">Delivered lectures on midwifery ethics, cultural sensitivity, and the role of midwives in Israel’s healthcare landscape.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Israeli Midwives Association (IMA), Jerusalem Chapter. Active participant in annual conferences on maternal health in Israel.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Photography, hiking in the Judean Desert, and volunteering with local community centers in Jerusalem.</w:t>
      </w:r>
    </w:p>
    <w:bookmarkEnd w:id="32"/>
    <w:p>
      <w:pPr>
        <w:pStyle w:val="BodyText"/>
      </w:pPr>
      <w:r>
        <w:t xml:space="preserve">Curriculum Vitae – Midwife in Israel Jerusalem | Updated: April 2024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Israel Jerusalem</dc:title>
  <dc:creator/>
  <dc:language>en</dc:language>
  <cp:keywords/>
  <dcterms:created xsi:type="dcterms:W3CDTF">2026-07-28T16:43:48Z</dcterms:created>
  <dcterms:modified xsi:type="dcterms:W3CDTF">2026-07-28T16:43:48Z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