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Xa62b556c3ea949ee761bed229f7e97edf87945e"/>
    <w:p>
      <w:pPr>
        <w:pStyle w:val="Heading2"/>
      </w:pPr>
      <w:r>
        <w:t xml:space="preserve">Midwife Specializing in Saudi Arabia Jeddah</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bookmarkEnd w:id="20"/>
    <w:bookmarkStart w:id="21" w:name="professional-summary"/>
    <w:p>
      <w:pPr>
        <w:pStyle w:val="Heading2"/>
      </w:pPr>
      <w:r>
        <w:t xml:space="preserve">Professional Summary</w:t>
      </w:r>
    </w:p>
    <w:p>
      <w:pPr>
        <w:pStyle w:val="FirstParagraph"/>
      </w:pPr>
      <w:r>
        <w:t xml:space="preserve">I am a dedicated and experienced Midwife with over [X years] of expertise in providing comprehensive maternal and newborn care. My professional journey has been shaped by the unique healthcare landscape of Saudi Arabia, particularly in Jeddah, where I have worked closely with diverse communities to ensure safe deliveries, prenatal education, and postnatal support. My commitment to cultural sensitivity and adherence to high standards of medical practice align with the goals of maternal health initiatives in Saudi Arabia. I am passionate about contributing to the well-being of mothers and infants while fostering trust within the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[Year]</w:t>
      </w:r>
    </w:p>
    <w:p>
      <w:pPr>
        <w:numPr>
          <w:ilvl w:val="0"/>
          <w:numId w:val="1001"/>
        </w:numPr>
        <w:pStyle w:val="Compact"/>
      </w:pPr>
      <w:r>
        <w:rPr>
          <w:bCs/>
          <w:b/>
        </w:rPr>
        <w:t xml:space="preserve">Advanced Certificate in Prenatal and Postnatal Care</w:t>
      </w:r>
      <w:r>
        <w:t xml:space="preserve">, [Institute Name], [Year]</w:t>
      </w:r>
    </w:p>
    <w:p>
      <w:pPr>
        <w:numPr>
          <w:ilvl w:val="0"/>
          <w:numId w:val="1001"/>
        </w:numPr>
        <w:pStyle w:val="Compact"/>
      </w:pPr>
      <w:r>
        <w:rPr>
          <w:bCs/>
          <w:b/>
        </w:rPr>
        <w:t xml:space="preserve">Certification in Neonatal Resuscitation (NRP)</w:t>
      </w:r>
      <w:r>
        <w:t xml:space="preserve">, American Heart Association, [Year]</w:t>
      </w:r>
    </w:p>
    <w:bookmarkEnd w:id="22"/>
    <w:bookmarkStart w:id="25"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Al Noor Hospital, Jeddah, Saudi Arabia</w:t>
      </w:r>
      <w:r>
        <w:t xml:space="preserve"> </w:t>
      </w:r>
      <w:r>
        <w:t xml:space="preserve">| [Start Date] – [End Date]</w:t>
      </w:r>
    </w:p>
    <w:p>
      <w:pPr>
        <w:numPr>
          <w:ilvl w:val="0"/>
          <w:numId w:val="1002"/>
        </w:numPr>
        <w:pStyle w:val="Compact"/>
      </w:pPr>
      <w:r>
        <w:t xml:space="preserve">Provided comprehensive care to over 500 pregnant women annually, including prenatal check-ups, labor management, and postnatal care.</w:t>
      </w:r>
    </w:p>
    <w:p>
      <w:pPr>
        <w:numPr>
          <w:ilvl w:val="0"/>
          <w:numId w:val="1002"/>
        </w:numPr>
        <w:pStyle w:val="Compact"/>
      </w:pPr>
      <w:r>
        <w:t xml:space="preserve">Collaborated with obstetricians and nurses to ensure safe delivery outcomes for mothers and newborns in a culturally sensitive manner.</w:t>
      </w:r>
    </w:p>
    <w:p>
      <w:pPr>
        <w:numPr>
          <w:ilvl w:val="0"/>
          <w:numId w:val="1002"/>
        </w:numPr>
        <w:pStyle w:val="Compact"/>
      </w:pPr>
      <w:r>
        <w:t xml:space="preserve">Conducted educational workshops on breastfeeding, infant nutrition, and postpartum mental health for Jeddah-based communities.</w:t>
      </w:r>
    </w:p>
    <w:p>
      <w:pPr>
        <w:numPr>
          <w:ilvl w:val="0"/>
          <w:numId w:val="1002"/>
        </w:numPr>
        <w:pStyle w:val="Compact"/>
      </w:pPr>
      <w:r>
        <w:t xml:space="preserve">Maintained accurate medical records following Saudi Arabia’s healthcare guidelines and electronic health systems (EHR).</w:t>
      </w:r>
    </w:p>
    <w:bookmarkEnd w:id="23"/>
    <w:bookmarkStart w:id="24" w:name="midwife"/>
    <w:p>
      <w:pPr>
        <w:pStyle w:val="Heading3"/>
      </w:pPr>
      <w:r>
        <w:t xml:space="preserve">Midwife</w:t>
      </w:r>
    </w:p>
    <w:p>
      <w:pPr>
        <w:pStyle w:val="FirstParagraph"/>
      </w:pPr>
      <w:r>
        <w:rPr>
          <w:bCs/>
          <w:b/>
        </w:rPr>
        <w:t xml:space="preserve">Jeddah General Hospital, Saudi Arabia</w:t>
      </w:r>
      <w:r>
        <w:t xml:space="preserve"> </w:t>
      </w:r>
      <w:r>
        <w:t xml:space="preserve">| [Start Date] – [End Date]</w:t>
      </w:r>
    </w:p>
    <w:p>
      <w:pPr>
        <w:numPr>
          <w:ilvl w:val="0"/>
          <w:numId w:val="1003"/>
        </w:numPr>
        <w:pStyle w:val="Compact"/>
      </w:pPr>
      <w:r>
        <w:t xml:space="preserve">Assisted in over 200 deliveries annually, focusing on low-risk pregnancies and emergency interventions when necessary.</w:t>
      </w:r>
    </w:p>
    <w:p>
      <w:pPr>
        <w:numPr>
          <w:ilvl w:val="0"/>
          <w:numId w:val="1003"/>
        </w:numPr>
        <w:pStyle w:val="Compact"/>
      </w:pPr>
      <w:r>
        <w:t xml:space="preserve">Educated patients on family planning, maternal nutrition, and the importance of regular prenatal visits.</w:t>
      </w:r>
    </w:p>
    <w:p>
      <w:pPr>
        <w:numPr>
          <w:ilvl w:val="0"/>
          <w:numId w:val="1003"/>
        </w:numPr>
        <w:pStyle w:val="Compact"/>
      </w:pPr>
      <w:r>
        <w:t xml:space="preserve">Participated in hospital-wide training programs to enhance skills in neonatal care and infection control protocols.</w:t>
      </w:r>
    </w:p>
    <w:p>
      <w:pPr>
        <w:numPr>
          <w:ilvl w:val="0"/>
          <w:numId w:val="1003"/>
        </w:numPr>
        <w:pStyle w:val="Compact"/>
      </w:pPr>
      <w:r>
        <w:t xml:space="preserve">Supported the implementation of Saudi Arabia’s National Health Strategy by promoting preventive care and community outreach.</w:t>
      </w:r>
    </w:p>
    <w:bookmarkEnd w:id="24"/>
    <w:bookmarkEnd w:id="25"/>
    <w:bookmarkStart w:id="26" w:name="skills"/>
    <w:p>
      <w:pPr>
        <w:pStyle w:val="Heading2"/>
      </w:pPr>
      <w:r>
        <w:t xml:space="preserve">Skills</w:t>
      </w:r>
    </w:p>
    <w:p>
      <w:pPr>
        <w:numPr>
          <w:ilvl w:val="0"/>
          <w:numId w:val="1004"/>
        </w:numPr>
        <w:pStyle w:val="Compact"/>
      </w:pPr>
      <w:r>
        <w:t xml:space="preserve">Expertise in labor and delivery management, including natural childbirth and cesarean section support.</w:t>
      </w:r>
    </w:p>
    <w:p>
      <w:pPr>
        <w:numPr>
          <w:ilvl w:val="0"/>
          <w:numId w:val="1004"/>
        </w:numPr>
        <w:pStyle w:val="Compact"/>
      </w:pPr>
      <w:r>
        <w:t xml:space="preserve">Strong knowledge of Saudi Arabia’s healthcare policies and cultural practices related to maternity care.</w:t>
      </w:r>
    </w:p>
    <w:p>
      <w:pPr>
        <w:numPr>
          <w:ilvl w:val="0"/>
          <w:numId w:val="1004"/>
        </w:numPr>
        <w:pStyle w:val="Compact"/>
      </w:pPr>
      <w:r>
        <w:t xml:space="preserve">Fluent in Arabic and English, with the ability to communicate effectively with patients from diverse backgrounds.</w:t>
      </w:r>
    </w:p>
    <w:p>
      <w:pPr>
        <w:numPr>
          <w:ilvl w:val="0"/>
          <w:numId w:val="1004"/>
        </w:numPr>
        <w:pStyle w:val="Compact"/>
      </w:pPr>
      <w:r>
        <w:t xml:space="preserve">Certified in Advanced Cardiac Life Support (ACLS) and Neonatal Resuscitation (NRP).</w:t>
      </w:r>
    </w:p>
    <w:p>
      <w:pPr>
        <w:numPr>
          <w:ilvl w:val="0"/>
          <w:numId w:val="1004"/>
        </w:numPr>
        <w:pStyle w:val="Compact"/>
      </w:pPr>
      <w:r>
        <w:t xml:space="preserve">Proficient in using hospital information systems and medical software tailored for Jeddah’s healthcare institutions.</w:t>
      </w:r>
    </w:p>
    <w:bookmarkEnd w:id="26"/>
    <w:bookmarkStart w:id="27" w:name="certifications"/>
    <w:p>
      <w:pPr>
        <w:pStyle w:val="Heading2"/>
      </w:pPr>
      <w:r>
        <w:t xml:space="preserve">Certifications</w:t>
      </w:r>
    </w:p>
    <w:p>
      <w:pPr>
        <w:numPr>
          <w:ilvl w:val="0"/>
          <w:numId w:val="1005"/>
        </w:numPr>
        <w:pStyle w:val="Compact"/>
      </w:pPr>
      <w:r>
        <w:rPr>
          <w:bCs/>
          <w:b/>
        </w:rPr>
        <w:t xml:space="preserve">Certificate in Midwifery Practice</w:t>
      </w:r>
      <w:r>
        <w:t xml:space="preserve">, [Saudi Commission for Health Specialties], [Year]</w:t>
      </w:r>
    </w:p>
    <w:p>
      <w:pPr>
        <w:numPr>
          <w:ilvl w:val="0"/>
          <w:numId w:val="1005"/>
        </w:numPr>
        <w:pStyle w:val="Compact"/>
      </w:pPr>
      <w:r>
        <w:rPr>
          <w:bCs/>
          <w:b/>
        </w:rPr>
        <w:t xml:space="preserve">International Neonatal Nursing Certification</w:t>
      </w:r>
      <w:r>
        <w:t xml:space="preserve">, [Institute Name], [Year]</w:t>
      </w:r>
    </w:p>
    <w:p>
      <w:pPr>
        <w:numPr>
          <w:ilvl w:val="0"/>
          <w:numId w:val="1005"/>
        </w:numPr>
        <w:pStyle w:val="Compact"/>
      </w:pPr>
      <w:r>
        <w:rPr>
          <w:bCs/>
          <w:b/>
        </w:rPr>
        <w:t xml:space="preserve">Cultural Competency Training for Healthcare Professionals</w:t>
      </w:r>
      <w:r>
        <w:t xml:space="preserve">, Jeddah Institute of Health Sciences, [Year]</w:t>
      </w:r>
    </w:p>
    <w:bookmarkEnd w:id="27"/>
    <w:bookmarkStart w:id="28" w:name="professional-memberships"/>
    <w:p>
      <w:pPr>
        <w:pStyle w:val="Heading2"/>
      </w:pPr>
      <w:r>
        <w:t xml:space="preserve">Professional Memberships</w:t>
      </w:r>
    </w:p>
    <w:p>
      <w:pPr>
        <w:numPr>
          <w:ilvl w:val="0"/>
          <w:numId w:val="1006"/>
        </w:numPr>
        <w:pStyle w:val="Compact"/>
      </w:pPr>
      <w:r>
        <w:t xml:space="preserve">Member, Saudi Midwives Association (SMA)</w:t>
      </w:r>
    </w:p>
    <w:p>
      <w:pPr>
        <w:numPr>
          <w:ilvl w:val="0"/>
          <w:numId w:val="1006"/>
        </w:numPr>
        <w:pStyle w:val="Compact"/>
      </w:pPr>
      <w:r>
        <w:t xml:space="preserve">Member, Jeddah Healthcare Professionals Network</w:t>
      </w:r>
    </w:p>
    <w:p>
      <w:pPr>
        <w:numPr>
          <w:ilvl w:val="0"/>
          <w:numId w:val="1006"/>
        </w:numPr>
        <w:pStyle w:val="Compact"/>
      </w:pPr>
      <w:r>
        <w:t xml:space="preserve">Subscriber to the Journal of Saudi Maternal and Child Health</w:t>
      </w:r>
    </w:p>
    <w:bookmarkEnd w:id="28"/>
    <w:bookmarkStart w:id="29" w:name="achievements-and-awards"/>
    <w:p>
      <w:pPr>
        <w:pStyle w:val="Heading2"/>
      </w:pPr>
      <w:r>
        <w:t xml:space="preserve">Achievements and Awards</w:t>
      </w:r>
    </w:p>
    <w:p>
      <w:pPr>
        <w:numPr>
          <w:ilvl w:val="0"/>
          <w:numId w:val="1007"/>
        </w:numPr>
        <w:pStyle w:val="Compact"/>
      </w:pPr>
      <w:r>
        <w:t xml:space="preserve">Recognized as "Top Midwife in Jeddah" by Al Noor Hospital for outstanding patient satisfaction scores (Year).</w:t>
      </w:r>
    </w:p>
    <w:p>
      <w:pPr>
        <w:numPr>
          <w:ilvl w:val="0"/>
          <w:numId w:val="1007"/>
        </w:numPr>
        <w:pStyle w:val="Compact"/>
      </w:pPr>
      <w:r>
        <w:t xml:space="preserve">Awarded the "Excellence in Maternal Care" certificate by the Saudi Ministry of Health (Year).</w:t>
      </w:r>
    </w:p>
    <w:p>
      <w:pPr>
        <w:numPr>
          <w:ilvl w:val="0"/>
          <w:numId w:val="1007"/>
        </w:numPr>
        <w:pStyle w:val="Compact"/>
      </w:pPr>
      <w:r>
        <w:t xml:space="preserve">Published a research paper on "Improving Prenatal Outcomes in Jeddah's Urban Communities" in the Journal of Arabian Midwifery.</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Basic French (for international collaboration)</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Curriculum Vitae is tailored for a Midwife in Saudi Arabia Jeddah, emphasizing cultural competence, professional excellence, and alignment with national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Saudi Arabia Jeddah</dc:title>
  <dc:creator/>
  <dc:language>en</dc:language>
  <cp:keywords/>
  <dcterms:created xsi:type="dcterms:W3CDTF">2026-07-23T10:44:36Z</dcterms:created>
  <dcterms:modified xsi:type="dcterms:W3CDTF">2026-07-23T10:44:36Z</dcterms:modified>
</cp:coreProperties>
</file>

<file path=docProps/custom.xml><?xml version="1.0" encoding="utf-8"?>
<Properties xmlns="http://schemas.openxmlformats.org/officeDocument/2006/custom-properties" xmlns:vt="http://schemas.openxmlformats.org/officeDocument/2006/docPropsVTypes"/>
</file>